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pPr w:leftFromText="180" w:rightFromText="180" w:vertAnchor="page" w:horzAnchor="margin" w:tblpY="1606"/>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1"/>
      </w:tblGrid>
      <w:tr w:rsidR="007C305E" w:rsidRPr="00042E93" w:rsidTr="00C812A2">
        <w:tc>
          <w:tcPr>
            <w:tcW w:w="5103" w:type="dxa"/>
          </w:tcPr>
          <w:p w:rsidR="007C305E" w:rsidRDefault="007C305E" w:rsidP="00DA7A85">
            <w:pPr>
              <w:jc w:val="both"/>
              <w:rPr>
                <w:rFonts w:cs="Times New Roman"/>
                <w:b/>
                <w:sz w:val="24"/>
                <w:szCs w:val="24"/>
                <w:lang w:eastAsia="ru-RU"/>
              </w:rPr>
            </w:pPr>
            <w:bookmarkStart w:id="0" w:name="_Toc375560394"/>
            <w:bookmarkStart w:id="1" w:name="_Toc371468918"/>
            <w:bookmarkStart w:id="2" w:name="_Toc371505942"/>
            <w:bookmarkStart w:id="3" w:name="_Toc372625901"/>
            <w:bookmarkStart w:id="4" w:name="_Toc374627328"/>
          </w:p>
        </w:tc>
        <w:tc>
          <w:tcPr>
            <w:tcW w:w="4241" w:type="dxa"/>
          </w:tcPr>
          <w:p w:rsidR="007C305E" w:rsidRDefault="007C305E" w:rsidP="00DA7A85">
            <w:pPr>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sz w:val="24"/>
                <w:szCs w:val="24"/>
                <w:lang w:eastAsia="ru-RU"/>
              </w:rPr>
            </w:pPr>
          </w:p>
        </w:tc>
        <w:tc>
          <w:tcPr>
            <w:tcW w:w="4241" w:type="dxa"/>
          </w:tcPr>
          <w:p w:rsidR="007C305E" w:rsidRPr="003D2061" w:rsidRDefault="007C305E" w:rsidP="00C812A2">
            <w:pPr>
              <w:spacing w:line="276" w:lineRule="auto"/>
              <w:jc w:val="both"/>
              <w:rPr>
                <w:rFonts w:cs="Times New Roman"/>
                <w:sz w:val="24"/>
                <w:szCs w:val="24"/>
                <w:lang w:eastAsia="ru-RU"/>
              </w:rPr>
            </w:pPr>
          </w:p>
        </w:tc>
      </w:tr>
      <w:tr w:rsidR="007C305E" w:rsidRPr="00042E93" w:rsidTr="00C812A2">
        <w:tc>
          <w:tcPr>
            <w:tcW w:w="5103" w:type="dxa"/>
          </w:tcPr>
          <w:p w:rsidR="007C305E" w:rsidRDefault="007C305E" w:rsidP="00C812A2">
            <w:pPr>
              <w:spacing w:line="276" w:lineRule="auto"/>
              <w:jc w:val="both"/>
              <w:rPr>
                <w:rFonts w:cs="Times New Roman"/>
                <w:b/>
                <w:sz w:val="24"/>
                <w:szCs w:val="24"/>
                <w:lang w:eastAsia="ru-RU"/>
              </w:rPr>
            </w:pPr>
          </w:p>
        </w:tc>
        <w:tc>
          <w:tcPr>
            <w:tcW w:w="4241" w:type="dxa"/>
          </w:tcPr>
          <w:p w:rsidR="007C305E" w:rsidRDefault="007C305E" w:rsidP="00C812A2">
            <w:pPr>
              <w:spacing w:line="276" w:lineRule="auto"/>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b/>
                <w:sz w:val="24"/>
                <w:szCs w:val="24"/>
                <w:lang w:eastAsia="ru-RU"/>
              </w:rPr>
            </w:pPr>
          </w:p>
        </w:tc>
        <w:tc>
          <w:tcPr>
            <w:tcW w:w="4241" w:type="dxa"/>
          </w:tcPr>
          <w:p w:rsidR="007C305E" w:rsidRPr="00A46B7E" w:rsidRDefault="007C305E" w:rsidP="00C812A2">
            <w:pPr>
              <w:spacing w:line="276" w:lineRule="auto"/>
              <w:jc w:val="both"/>
              <w:rPr>
                <w:rFonts w:cs="Times New Roman"/>
                <w:b/>
                <w:sz w:val="24"/>
                <w:szCs w:val="24"/>
                <w:lang w:eastAsia="ru-RU"/>
              </w:rPr>
            </w:pPr>
          </w:p>
        </w:tc>
      </w:tr>
      <w:tr w:rsidR="00C812A2" w:rsidRPr="00042E93" w:rsidTr="00C812A2">
        <w:tc>
          <w:tcPr>
            <w:tcW w:w="5103" w:type="dxa"/>
          </w:tcPr>
          <w:p w:rsidR="00C812A2" w:rsidRDefault="00C812A2" w:rsidP="00C812A2">
            <w:pPr>
              <w:spacing w:line="276" w:lineRule="auto"/>
              <w:rPr>
                <w:rFonts w:cs="Times New Roman"/>
                <w:b/>
                <w:sz w:val="24"/>
                <w:szCs w:val="24"/>
                <w:lang w:eastAsia="ru-RU"/>
              </w:rPr>
            </w:pPr>
          </w:p>
        </w:tc>
        <w:tc>
          <w:tcPr>
            <w:tcW w:w="4241" w:type="dxa"/>
          </w:tcPr>
          <w:p w:rsidR="00C812A2" w:rsidRPr="00A46B7E" w:rsidRDefault="00C812A2" w:rsidP="00C812A2">
            <w:pPr>
              <w:spacing w:line="276" w:lineRule="auto"/>
              <w:jc w:val="center"/>
              <w:rPr>
                <w:rFonts w:cs="Times New Roman"/>
                <w:b/>
                <w:sz w:val="24"/>
                <w:szCs w:val="24"/>
                <w:lang w:eastAsia="ru-RU"/>
              </w:rPr>
            </w:pPr>
          </w:p>
        </w:tc>
      </w:tr>
      <w:tr w:rsidR="007C305E" w:rsidRPr="00042E93" w:rsidTr="00C812A2">
        <w:tc>
          <w:tcPr>
            <w:tcW w:w="5103" w:type="dxa"/>
          </w:tcPr>
          <w:p w:rsidR="007C305E" w:rsidRPr="00C812A2" w:rsidRDefault="007C305E" w:rsidP="002B620E">
            <w:pPr>
              <w:spacing w:line="276" w:lineRule="auto"/>
              <w:ind w:firstLine="0"/>
              <w:jc w:val="center"/>
              <w:rPr>
                <w:rFonts w:cs="Times New Roman"/>
                <w:sz w:val="24"/>
                <w:szCs w:val="24"/>
                <w:lang w:eastAsia="ru-RU"/>
              </w:rPr>
            </w:pPr>
          </w:p>
        </w:tc>
        <w:tc>
          <w:tcPr>
            <w:tcW w:w="4241" w:type="dxa"/>
          </w:tcPr>
          <w:p w:rsidR="007C305E" w:rsidRPr="00A46B7E" w:rsidRDefault="007C305E" w:rsidP="008E7759">
            <w:pPr>
              <w:spacing w:line="276" w:lineRule="auto"/>
              <w:ind w:firstLine="0"/>
              <w:jc w:val="center"/>
              <w:rPr>
                <w:rFonts w:cs="Times New Roman"/>
                <w:sz w:val="24"/>
                <w:szCs w:val="24"/>
                <w:lang w:eastAsia="ru-RU"/>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rPr>
            </w:pPr>
          </w:p>
        </w:tc>
        <w:tc>
          <w:tcPr>
            <w:tcW w:w="4241" w:type="dxa"/>
          </w:tcPr>
          <w:p w:rsidR="007C305E" w:rsidRPr="00A46B7E" w:rsidRDefault="007C305E" w:rsidP="001D5D54">
            <w:pPr>
              <w:spacing w:line="276" w:lineRule="auto"/>
              <w:jc w:val="center"/>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lang w:val="en-US"/>
              </w:rPr>
            </w:pPr>
          </w:p>
        </w:tc>
        <w:tc>
          <w:tcPr>
            <w:tcW w:w="4241" w:type="dxa"/>
          </w:tcPr>
          <w:p w:rsidR="007C305E" w:rsidRPr="00A46B7E" w:rsidRDefault="007C305E" w:rsidP="001D5D54">
            <w:pPr>
              <w:spacing w:line="276" w:lineRule="auto"/>
              <w:ind w:firstLine="0"/>
              <w:jc w:val="right"/>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jc w:val="center"/>
              <w:rPr>
                <w:rFonts w:cs="Times New Roman"/>
                <w:sz w:val="24"/>
                <w:szCs w:val="24"/>
                <w:lang w:eastAsia="ru-RU"/>
              </w:rPr>
            </w:pPr>
          </w:p>
        </w:tc>
        <w:tc>
          <w:tcPr>
            <w:tcW w:w="4241" w:type="dxa"/>
          </w:tcPr>
          <w:p w:rsidR="007C305E" w:rsidRPr="00A46B7E" w:rsidRDefault="007C305E" w:rsidP="00DA7A85">
            <w:pPr>
              <w:spacing w:line="276" w:lineRule="auto"/>
              <w:jc w:val="center"/>
              <w:rPr>
                <w:rFonts w:cs="Times New Roman"/>
                <w:sz w:val="24"/>
                <w:szCs w:val="24"/>
                <w:lang w:eastAsia="ru-RU"/>
              </w:rPr>
            </w:pPr>
          </w:p>
        </w:tc>
      </w:tr>
    </w:tbl>
    <w:p w:rsidR="007C305E" w:rsidRDefault="007C305E" w:rsidP="007C305E"/>
    <w:p w:rsidR="0082310F" w:rsidRDefault="0082310F" w:rsidP="007C305E"/>
    <w:p w:rsidR="005E52BE" w:rsidRDefault="005E52BE" w:rsidP="005E52BE">
      <w:pPr>
        <w:spacing w:line="276" w:lineRule="auto"/>
        <w:ind w:firstLine="0"/>
        <w:jc w:val="center"/>
        <w:rPr>
          <w:sz w:val="36"/>
          <w:szCs w:val="36"/>
        </w:rPr>
      </w:pPr>
      <w:r w:rsidRPr="00BA4596">
        <w:rPr>
          <w:sz w:val="36"/>
          <w:szCs w:val="36"/>
        </w:rPr>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w:t>
      </w:r>
    </w:p>
    <w:p w:rsidR="005E52BE" w:rsidRPr="00BA4596" w:rsidRDefault="005E52BE" w:rsidP="005E52BE">
      <w:pPr>
        <w:spacing w:line="276" w:lineRule="auto"/>
        <w:ind w:firstLine="0"/>
        <w:jc w:val="center"/>
        <w:rPr>
          <w:sz w:val="36"/>
          <w:szCs w:val="36"/>
        </w:rPr>
      </w:pPr>
    </w:p>
    <w:p w:rsidR="005E52BE" w:rsidRPr="00BA4596" w:rsidRDefault="005E52BE" w:rsidP="005E52BE">
      <w:pPr>
        <w:spacing w:line="276" w:lineRule="auto"/>
        <w:ind w:firstLine="0"/>
        <w:jc w:val="center"/>
        <w:rPr>
          <w:sz w:val="36"/>
          <w:szCs w:val="36"/>
        </w:rPr>
      </w:pPr>
      <w:r w:rsidRPr="00BA4596">
        <w:rPr>
          <w:sz w:val="36"/>
          <w:szCs w:val="36"/>
        </w:rPr>
        <w:t>РЕГИОНАЛЬНЫЙ ПОРТАЛ</w:t>
      </w:r>
    </w:p>
    <w:p w:rsidR="007C305E" w:rsidRDefault="007C305E" w:rsidP="007C305E">
      <w:pPr>
        <w:spacing w:line="276" w:lineRule="auto"/>
        <w:ind w:firstLine="0"/>
        <w:jc w:val="center"/>
      </w:pPr>
    </w:p>
    <w:p w:rsidR="002B620E" w:rsidRPr="00ED6569" w:rsidRDefault="002B620E" w:rsidP="007C305E">
      <w:pPr>
        <w:spacing w:line="276" w:lineRule="auto"/>
        <w:ind w:firstLine="0"/>
        <w:jc w:val="center"/>
      </w:pPr>
    </w:p>
    <w:p w:rsidR="007C305E" w:rsidRPr="001D5D54" w:rsidRDefault="00F41313" w:rsidP="007C305E">
      <w:pPr>
        <w:spacing w:line="276" w:lineRule="auto"/>
        <w:ind w:firstLine="0"/>
        <w:jc w:val="center"/>
        <w:rPr>
          <w:b/>
          <w:sz w:val="32"/>
          <w:szCs w:val="32"/>
        </w:rPr>
      </w:pPr>
      <w:r>
        <w:rPr>
          <w:b/>
          <w:szCs w:val="28"/>
        </w:rPr>
        <w:t xml:space="preserve">Руководство </w:t>
      </w:r>
      <w:r w:rsidR="006F58CC">
        <w:rPr>
          <w:b/>
          <w:szCs w:val="28"/>
        </w:rPr>
        <w:t>эксперта</w:t>
      </w:r>
    </w:p>
    <w:p w:rsidR="00706474" w:rsidRDefault="00706474" w:rsidP="00D056AD">
      <w:pPr>
        <w:spacing w:line="276" w:lineRule="auto"/>
        <w:ind w:firstLine="0"/>
        <w:jc w:val="center"/>
        <w:rPr>
          <w:sz w:val="32"/>
        </w:rPr>
      </w:pPr>
    </w:p>
    <w:p w:rsidR="007C305E" w:rsidRDefault="0035001F" w:rsidP="00D056AD">
      <w:pPr>
        <w:spacing w:line="276" w:lineRule="auto"/>
        <w:ind w:firstLine="0"/>
        <w:jc w:val="center"/>
        <w:rPr>
          <w:sz w:val="32"/>
        </w:rPr>
      </w:pPr>
      <w:r>
        <w:rPr>
          <w:sz w:val="32"/>
        </w:rPr>
        <w:t>65342740.7250000.003</w:t>
      </w:r>
      <w:r w:rsidR="00D056AD" w:rsidRPr="00D056AD">
        <w:rPr>
          <w:sz w:val="32"/>
        </w:rPr>
        <w:t>.</w:t>
      </w:r>
      <w:r w:rsidR="00706474">
        <w:rPr>
          <w:sz w:val="32"/>
        </w:rPr>
        <w:t>И</w:t>
      </w:r>
      <w:r w:rsidR="00F41313">
        <w:rPr>
          <w:sz w:val="32"/>
        </w:rPr>
        <w:t>3</w:t>
      </w:r>
      <w:r w:rsidR="00D056AD" w:rsidRPr="00D056AD">
        <w:rPr>
          <w:sz w:val="32"/>
        </w:rPr>
        <w:t>.0</w:t>
      </w:r>
      <w:r w:rsidR="006F58CC">
        <w:rPr>
          <w:sz w:val="32"/>
        </w:rPr>
        <w:t>3</w:t>
      </w:r>
    </w:p>
    <w:p w:rsidR="0082310F" w:rsidRPr="00EE4CFC" w:rsidRDefault="0082310F" w:rsidP="007C305E">
      <w:pPr>
        <w:spacing w:line="276" w:lineRule="auto"/>
        <w:ind w:firstLine="0"/>
        <w:jc w:val="center"/>
        <w:rPr>
          <w:sz w:val="32"/>
        </w:rPr>
      </w:pPr>
    </w:p>
    <w:p w:rsidR="007C305E" w:rsidRDefault="007C305E" w:rsidP="007C305E">
      <w:pPr>
        <w:spacing w:line="276" w:lineRule="auto"/>
        <w:ind w:firstLine="0"/>
        <w:jc w:val="center"/>
        <w:rPr>
          <w:rFonts w:cs="Times New Roman"/>
          <w:lang w:eastAsia="ru-RU"/>
        </w:rPr>
      </w:pPr>
    </w:p>
    <w:p w:rsidR="002B620E" w:rsidRDefault="002B620E"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F41313" w:rsidRDefault="00F41313" w:rsidP="00F41313">
      <w:pPr>
        <w:pStyle w:val="10"/>
        <w:numPr>
          <w:ilvl w:val="0"/>
          <w:numId w:val="0"/>
        </w:numPr>
        <w:jc w:val="center"/>
      </w:pPr>
      <w:bookmarkStart w:id="5" w:name="_Toc415150116"/>
      <w:r w:rsidRPr="0094213F">
        <w:lastRenderedPageBreak/>
        <w:t>Аннотация</w:t>
      </w:r>
      <w:bookmarkEnd w:id="5"/>
    </w:p>
    <w:p w:rsidR="00F41313" w:rsidRDefault="00F41313" w:rsidP="00F41313">
      <w:r w:rsidRPr="00F734F1">
        <w:t xml:space="preserve">Документ содержит описание операций, выполняемых </w:t>
      </w:r>
      <w:r w:rsidR="006F58CC">
        <w:t>экспертами</w:t>
      </w:r>
      <w:r w:rsidRPr="00F734F1">
        <w:t xml:space="preserve"> при работе с </w:t>
      </w:r>
      <w:r w:rsidRPr="00791B8C">
        <w:rPr>
          <w:rFonts w:eastAsia="Calibri"/>
        </w:rPr>
        <w:t>Информационн</w:t>
      </w:r>
      <w:r>
        <w:rPr>
          <w:rFonts w:eastAsia="Calibri"/>
        </w:rPr>
        <w:t>ой</w:t>
      </w:r>
      <w:r w:rsidRPr="00791B8C">
        <w:rPr>
          <w:rFonts w:eastAsia="Calibri"/>
        </w:rPr>
        <w:t xml:space="preserve"> систем</w:t>
      </w:r>
      <w:r>
        <w:rPr>
          <w:rFonts w:eastAsia="Calibri"/>
        </w:rPr>
        <w:t>ой</w:t>
      </w:r>
      <w:r w:rsidRPr="00791B8C">
        <w:rPr>
          <w:rFonts w:eastAsia="Calibri"/>
        </w:rPr>
        <w:t xml:space="preserve"> «Интернет-портал</w:t>
      </w:r>
      <w:r w:rsidR="008C5F37">
        <w:rPr>
          <w:rFonts w:eastAsia="Calibri"/>
        </w:rPr>
        <w:t>а</w:t>
      </w:r>
      <w:r w:rsidRPr="00791B8C">
        <w:rPr>
          <w:rFonts w:eastAsia="Calibri"/>
        </w:rPr>
        <w:t xml:space="preserve"> для публичного обсуждения проектов и действующих нормативных актов органов власти </w:t>
      </w:r>
      <w:r>
        <w:rPr>
          <w:rFonts w:eastAsia="Calibri"/>
        </w:rPr>
        <w:t>субъектов Российской Федерации».</w:t>
      </w:r>
    </w:p>
    <w:p w:rsidR="00F41313" w:rsidRPr="00F41313" w:rsidRDefault="00F41313" w:rsidP="00F41313">
      <w:pPr>
        <w:rPr>
          <w:rFonts w:eastAsia="Times New Roman" w:cs="Times New Roman"/>
          <w:bCs/>
          <w:iCs w:val="0"/>
          <w:szCs w:val="28"/>
          <w:lang w:eastAsia="ru-RU"/>
        </w:rPr>
      </w:pPr>
      <w:r w:rsidRPr="00F734F1">
        <w:t xml:space="preserve">Основание для создания </w:t>
      </w:r>
      <w:r w:rsidR="0035001F">
        <w:t>Регионального портала</w:t>
      </w:r>
      <w:r>
        <w:t xml:space="preserve"> </w:t>
      </w:r>
      <w:r w:rsidR="0035001F">
        <w:t>—</w:t>
      </w:r>
      <w:r w:rsidRPr="00F734F1">
        <w:t xml:space="preserve"> </w:t>
      </w:r>
      <w:r>
        <w:t>Государственный контракт</w:t>
      </w:r>
      <w:r w:rsidRPr="00A74602">
        <w:t xml:space="preserve"> </w:t>
      </w:r>
      <w:r w:rsidRPr="005264F5">
        <w:rPr>
          <w:rFonts w:eastAsia="Times New Roman" w:cs="Times New Roman"/>
          <w:bCs/>
          <w:iCs w:val="0"/>
          <w:szCs w:val="28"/>
          <w:lang w:eastAsia="ru-RU"/>
        </w:rPr>
        <w:t xml:space="preserve">№ </w:t>
      </w:r>
      <w:r w:rsidRPr="005264F5">
        <w:rPr>
          <w:rFonts w:cs="Times New Roman"/>
          <w:szCs w:val="28"/>
        </w:rPr>
        <w:t>ГК-11-ОФ/Д21 от 05.02.2015 г. на выполнение работ</w:t>
      </w:r>
      <w:r w:rsidRPr="005264F5">
        <w:t xml:space="preserve"> по развитию, развертыванию и оказанию услуг по поддержке в субъектах Российской Федерации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sidRPr="005264F5">
        <w:rPr>
          <w:rFonts w:eastAsia="Times New Roman" w:cs="Times New Roman"/>
          <w:bCs/>
          <w:iCs w:val="0"/>
          <w:szCs w:val="28"/>
          <w:lang w:eastAsia="ru-RU"/>
        </w:rPr>
        <w:t xml:space="preserve"> (далее </w:t>
      </w:r>
      <w:r w:rsidR="0035001F">
        <w:rPr>
          <w:rFonts w:eastAsia="Times New Roman" w:cs="Times New Roman"/>
          <w:bCs/>
          <w:iCs w:val="0"/>
          <w:szCs w:val="28"/>
          <w:lang w:eastAsia="ru-RU"/>
        </w:rPr>
        <w:t>—</w:t>
      </w:r>
      <w:r>
        <w:rPr>
          <w:rFonts w:eastAsia="Times New Roman" w:cs="Times New Roman"/>
          <w:bCs/>
          <w:iCs w:val="0"/>
          <w:szCs w:val="28"/>
          <w:lang w:eastAsia="ru-RU"/>
        </w:rPr>
        <w:t xml:space="preserve"> Государственный контракт, ГК)</w:t>
      </w:r>
      <w:r>
        <w:t>, заключенного между Министерством экономического развития Российской Федерации и ООО «БизнесАвтоматика».</w:t>
      </w:r>
    </w:p>
    <w:p w:rsidR="00F833BB" w:rsidRDefault="00F833BB" w:rsidP="00F833BB">
      <w:r w:rsidRPr="00FC0DE0">
        <w:t>Основными пользователями системы являются</w:t>
      </w:r>
      <w:r>
        <w:t>:</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незарегистрированные на Региональном портале пользователи;</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зарегистрированные на Региональном портале пользователи;</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эксперты разработчика актов или органа, проводящего экспертизу действующих актов;</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разработчики актов;</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специалисты органов власти, осуществляющие экспертизу действующих актов;</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администраторы.</w:t>
      </w:r>
    </w:p>
    <w:p w:rsidR="00706474" w:rsidRDefault="00F41313" w:rsidP="00F41313">
      <w:pPr>
        <w:ind w:firstLine="851"/>
      </w:pPr>
      <w:r>
        <w:br w:type="page"/>
      </w:r>
      <w:bookmarkEnd w:id="0"/>
      <w:bookmarkEnd w:id="1"/>
      <w:bookmarkEnd w:id="2"/>
      <w:bookmarkEnd w:id="3"/>
      <w:bookmarkEnd w:id="4"/>
    </w:p>
    <w:p w:rsidR="00706474" w:rsidRPr="00425E71" w:rsidRDefault="00706474" w:rsidP="00706474"/>
    <w:bookmarkStart w:id="6" w:name="_Toc406578686"/>
    <w:bookmarkStart w:id="7" w:name="_GoBack"/>
    <w:bookmarkEnd w:id="7"/>
    <w:p w:rsidR="005B7962" w:rsidRDefault="00F41313">
      <w:pPr>
        <w:pStyle w:val="12"/>
        <w:tabs>
          <w:tab w:val="right" w:leader="dot" w:pos="9344"/>
        </w:tabs>
        <w:rPr>
          <w:rFonts w:asciiTheme="minorHAnsi" w:hAnsiTheme="minorHAnsi" w:cstheme="minorBidi"/>
          <w:noProof/>
          <w:sz w:val="22"/>
          <w:szCs w:val="22"/>
          <w:lang w:eastAsia="ru-RU"/>
        </w:rPr>
      </w:pPr>
      <w:r w:rsidRPr="00A37C51">
        <w:rPr>
          <w:sz w:val="28"/>
          <w:szCs w:val="28"/>
        </w:rPr>
        <w:fldChar w:fldCharType="begin"/>
      </w:r>
      <w:r w:rsidRPr="00A37C51">
        <w:rPr>
          <w:sz w:val="28"/>
          <w:szCs w:val="28"/>
        </w:rPr>
        <w:instrText xml:space="preserve"> TOC \o "1-3" \h \z \u </w:instrText>
      </w:r>
      <w:r w:rsidRPr="00A37C51">
        <w:rPr>
          <w:sz w:val="28"/>
          <w:szCs w:val="28"/>
        </w:rPr>
        <w:fldChar w:fldCharType="separate"/>
      </w:r>
      <w:hyperlink w:anchor="_Toc415150116" w:history="1">
        <w:r w:rsidR="005B7962" w:rsidRPr="00877431">
          <w:rPr>
            <w:rStyle w:val="af"/>
            <w:noProof/>
          </w:rPr>
          <w:t>Аннотация</w:t>
        </w:r>
        <w:r w:rsidR="005B7962">
          <w:rPr>
            <w:noProof/>
            <w:webHidden/>
          </w:rPr>
          <w:tab/>
        </w:r>
        <w:r w:rsidR="005B7962">
          <w:rPr>
            <w:noProof/>
            <w:webHidden/>
          </w:rPr>
          <w:fldChar w:fldCharType="begin"/>
        </w:r>
        <w:r w:rsidR="005B7962">
          <w:rPr>
            <w:noProof/>
            <w:webHidden/>
          </w:rPr>
          <w:instrText xml:space="preserve"> PAGEREF _Toc415150116 \h </w:instrText>
        </w:r>
        <w:r w:rsidR="005B7962">
          <w:rPr>
            <w:noProof/>
            <w:webHidden/>
          </w:rPr>
        </w:r>
        <w:r w:rsidR="005B7962">
          <w:rPr>
            <w:noProof/>
            <w:webHidden/>
          </w:rPr>
          <w:fldChar w:fldCharType="separate"/>
        </w:r>
        <w:r w:rsidR="005B7962">
          <w:rPr>
            <w:noProof/>
            <w:webHidden/>
          </w:rPr>
          <w:t>2</w:t>
        </w:r>
        <w:r w:rsidR="005B7962">
          <w:rPr>
            <w:noProof/>
            <w:webHidden/>
          </w:rPr>
          <w:fldChar w:fldCharType="end"/>
        </w:r>
      </w:hyperlink>
    </w:p>
    <w:p w:rsidR="005B7962" w:rsidRDefault="005B7962">
      <w:pPr>
        <w:pStyle w:val="12"/>
        <w:tabs>
          <w:tab w:val="left" w:pos="839"/>
          <w:tab w:val="right" w:leader="dot" w:pos="9344"/>
        </w:tabs>
        <w:rPr>
          <w:rFonts w:asciiTheme="minorHAnsi" w:hAnsiTheme="minorHAnsi" w:cstheme="minorBidi"/>
          <w:noProof/>
          <w:sz w:val="22"/>
          <w:szCs w:val="22"/>
          <w:lang w:eastAsia="ru-RU"/>
        </w:rPr>
      </w:pPr>
      <w:hyperlink w:anchor="_Toc415150117" w:history="1">
        <w:r w:rsidRPr="00877431">
          <w:rPr>
            <w:rStyle w:val="af"/>
            <w:noProof/>
          </w:rPr>
          <w:t>1</w:t>
        </w:r>
        <w:r>
          <w:rPr>
            <w:rFonts w:asciiTheme="minorHAnsi" w:hAnsiTheme="minorHAnsi" w:cstheme="minorBidi"/>
            <w:noProof/>
            <w:sz w:val="22"/>
            <w:szCs w:val="22"/>
            <w:lang w:eastAsia="ru-RU"/>
          </w:rPr>
          <w:tab/>
        </w:r>
        <w:r w:rsidRPr="00877431">
          <w:rPr>
            <w:rStyle w:val="af"/>
            <w:noProof/>
          </w:rPr>
          <w:t>Общие сведения</w:t>
        </w:r>
        <w:r>
          <w:rPr>
            <w:noProof/>
            <w:webHidden/>
          </w:rPr>
          <w:tab/>
        </w:r>
        <w:r>
          <w:rPr>
            <w:noProof/>
            <w:webHidden/>
          </w:rPr>
          <w:fldChar w:fldCharType="begin"/>
        </w:r>
        <w:r>
          <w:rPr>
            <w:noProof/>
            <w:webHidden/>
          </w:rPr>
          <w:instrText xml:space="preserve"> PAGEREF _Toc415150117 \h </w:instrText>
        </w:r>
        <w:r>
          <w:rPr>
            <w:noProof/>
            <w:webHidden/>
          </w:rPr>
        </w:r>
        <w:r>
          <w:rPr>
            <w:noProof/>
            <w:webHidden/>
          </w:rPr>
          <w:fldChar w:fldCharType="separate"/>
        </w:r>
        <w:r>
          <w:rPr>
            <w:noProof/>
            <w:webHidden/>
          </w:rPr>
          <w:t>4</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18" w:history="1">
        <w:r w:rsidRPr="00877431">
          <w:rPr>
            <w:rStyle w:val="af"/>
            <w:noProof/>
          </w:rPr>
          <w:t>1.1</w:t>
        </w:r>
        <w:r>
          <w:rPr>
            <w:rFonts w:asciiTheme="minorHAnsi" w:hAnsiTheme="minorHAnsi" w:cstheme="minorBidi"/>
            <w:noProof/>
            <w:sz w:val="22"/>
            <w:szCs w:val="22"/>
            <w:lang w:eastAsia="ru-RU"/>
          </w:rPr>
          <w:tab/>
        </w:r>
        <w:r w:rsidRPr="00877431">
          <w:rPr>
            <w:rStyle w:val="af"/>
            <w:noProof/>
          </w:rPr>
          <w:t>Полное наименование системы</w:t>
        </w:r>
        <w:r>
          <w:rPr>
            <w:noProof/>
            <w:webHidden/>
          </w:rPr>
          <w:tab/>
        </w:r>
        <w:r>
          <w:rPr>
            <w:noProof/>
            <w:webHidden/>
          </w:rPr>
          <w:fldChar w:fldCharType="begin"/>
        </w:r>
        <w:r>
          <w:rPr>
            <w:noProof/>
            <w:webHidden/>
          </w:rPr>
          <w:instrText xml:space="preserve"> PAGEREF _Toc415150118 \h </w:instrText>
        </w:r>
        <w:r>
          <w:rPr>
            <w:noProof/>
            <w:webHidden/>
          </w:rPr>
        </w:r>
        <w:r>
          <w:rPr>
            <w:noProof/>
            <w:webHidden/>
          </w:rPr>
          <w:fldChar w:fldCharType="separate"/>
        </w:r>
        <w:r>
          <w:rPr>
            <w:noProof/>
            <w:webHidden/>
          </w:rPr>
          <w:t>4</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19" w:history="1">
        <w:r w:rsidRPr="00877431">
          <w:rPr>
            <w:rStyle w:val="af"/>
            <w:noProof/>
          </w:rPr>
          <w:t>1.2</w:t>
        </w:r>
        <w:r>
          <w:rPr>
            <w:rFonts w:asciiTheme="minorHAnsi" w:hAnsiTheme="minorHAnsi" w:cstheme="minorBidi"/>
            <w:noProof/>
            <w:sz w:val="22"/>
            <w:szCs w:val="22"/>
            <w:lang w:eastAsia="ru-RU"/>
          </w:rPr>
          <w:tab/>
        </w:r>
        <w:r w:rsidRPr="00877431">
          <w:rPr>
            <w:rStyle w:val="af"/>
            <w:noProof/>
          </w:rPr>
          <w:t>Область применения</w:t>
        </w:r>
        <w:r>
          <w:rPr>
            <w:noProof/>
            <w:webHidden/>
          </w:rPr>
          <w:tab/>
        </w:r>
        <w:r>
          <w:rPr>
            <w:noProof/>
            <w:webHidden/>
          </w:rPr>
          <w:fldChar w:fldCharType="begin"/>
        </w:r>
        <w:r>
          <w:rPr>
            <w:noProof/>
            <w:webHidden/>
          </w:rPr>
          <w:instrText xml:space="preserve"> PAGEREF _Toc415150119 \h </w:instrText>
        </w:r>
        <w:r>
          <w:rPr>
            <w:noProof/>
            <w:webHidden/>
          </w:rPr>
        </w:r>
        <w:r>
          <w:rPr>
            <w:noProof/>
            <w:webHidden/>
          </w:rPr>
          <w:fldChar w:fldCharType="separate"/>
        </w:r>
        <w:r>
          <w:rPr>
            <w:noProof/>
            <w:webHidden/>
          </w:rPr>
          <w:t>4</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20" w:history="1">
        <w:r w:rsidRPr="00877431">
          <w:rPr>
            <w:rStyle w:val="af"/>
            <w:noProof/>
          </w:rPr>
          <w:t>1.3</w:t>
        </w:r>
        <w:r>
          <w:rPr>
            <w:rFonts w:asciiTheme="minorHAnsi" w:hAnsiTheme="minorHAnsi" w:cstheme="minorBidi"/>
            <w:noProof/>
            <w:sz w:val="22"/>
            <w:szCs w:val="22"/>
            <w:lang w:eastAsia="ru-RU"/>
          </w:rPr>
          <w:tab/>
        </w:r>
        <w:r w:rsidRPr="00877431">
          <w:rPr>
            <w:rStyle w:val="af"/>
            <w:noProof/>
          </w:rPr>
          <w:t>Краткое описание возможностей</w:t>
        </w:r>
        <w:r>
          <w:rPr>
            <w:noProof/>
            <w:webHidden/>
          </w:rPr>
          <w:tab/>
        </w:r>
        <w:r>
          <w:rPr>
            <w:noProof/>
            <w:webHidden/>
          </w:rPr>
          <w:fldChar w:fldCharType="begin"/>
        </w:r>
        <w:r>
          <w:rPr>
            <w:noProof/>
            <w:webHidden/>
          </w:rPr>
          <w:instrText xml:space="preserve"> PAGEREF _Toc415150120 \h </w:instrText>
        </w:r>
        <w:r>
          <w:rPr>
            <w:noProof/>
            <w:webHidden/>
          </w:rPr>
        </w:r>
        <w:r>
          <w:rPr>
            <w:noProof/>
            <w:webHidden/>
          </w:rPr>
          <w:fldChar w:fldCharType="separate"/>
        </w:r>
        <w:r>
          <w:rPr>
            <w:noProof/>
            <w:webHidden/>
          </w:rPr>
          <w:t>4</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21" w:history="1">
        <w:r w:rsidRPr="00877431">
          <w:rPr>
            <w:rStyle w:val="af"/>
            <w:noProof/>
          </w:rPr>
          <w:t>1.4</w:t>
        </w:r>
        <w:r>
          <w:rPr>
            <w:rFonts w:asciiTheme="minorHAnsi" w:hAnsiTheme="minorHAnsi" w:cstheme="minorBidi"/>
            <w:noProof/>
            <w:sz w:val="22"/>
            <w:szCs w:val="22"/>
            <w:lang w:eastAsia="ru-RU"/>
          </w:rPr>
          <w:tab/>
        </w:r>
        <w:r w:rsidRPr="00877431">
          <w:rPr>
            <w:rStyle w:val="af"/>
            <w:noProof/>
          </w:rPr>
          <w:t>Уровень подготовки пользователя</w:t>
        </w:r>
        <w:r>
          <w:rPr>
            <w:noProof/>
            <w:webHidden/>
          </w:rPr>
          <w:tab/>
        </w:r>
        <w:r>
          <w:rPr>
            <w:noProof/>
            <w:webHidden/>
          </w:rPr>
          <w:fldChar w:fldCharType="begin"/>
        </w:r>
        <w:r>
          <w:rPr>
            <w:noProof/>
            <w:webHidden/>
          </w:rPr>
          <w:instrText xml:space="preserve"> PAGEREF _Toc415150121 \h </w:instrText>
        </w:r>
        <w:r>
          <w:rPr>
            <w:noProof/>
            <w:webHidden/>
          </w:rPr>
        </w:r>
        <w:r>
          <w:rPr>
            <w:noProof/>
            <w:webHidden/>
          </w:rPr>
          <w:fldChar w:fldCharType="separate"/>
        </w:r>
        <w:r>
          <w:rPr>
            <w:noProof/>
            <w:webHidden/>
          </w:rPr>
          <w:t>5</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22" w:history="1">
        <w:r w:rsidRPr="00877431">
          <w:rPr>
            <w:rStyle w:val="af"/>
            <w:noProof/>
          </w:rPr>
          <w:t>1.5</w:t>
        </w:r>
        <w:r>
          <w:rPr>
            <w:rFonts w:asciiTheme="minorHAnsi" w:hAnsiTheme="minorHAnsi" w:cstheme="minorBidi"/>
            <w:noProof/>
            <w:sz w:val="22"/>
            <w:szCs w:val="22"/>
            <w:lang w:eastAsia="ru-RU"/>
          </w:rPr>
          <w:tab/>
        </w:r>
        <w:r w:rsidRPr="00877431">
          <w:rPr>
            <w:rStyle w:val="af"/>
            <w:noProof/>
          </w:rPr>
          <w:t>Пользователи Регионального портала</w:t>
        </w:r>
        <w:r>
          <w:rPr>
            <w:noProof/>
            <w:webHidden/>
          </w:rPr>
          <w:tab/>
        </w:r>
        <w:r>
          <w:rPr>
            <w:noProof/>
            <w:webHidden/>
          </w:rPr>
          <w:fldChar w:fldCharType="begin"/>
        </w:r>
        <w:r>
          <w:rPr>
            <w:noProof/>
            <w:webHidden/>
          </w:rPr>
          <w:instrText xml:space="preserve"> PAGEREF _Toc415150122 \h </w:instrText>
        </w:r>
        <w:r>
          <w:rPr>
            <w:noProof/>
            <w:webHidden/>
          </w:rPr>
        </w:r>
        <w:r>
          <w:rPr>
            <w:noProof/>
            <w:webHidden/>
          </w:rPr>
          <w:fldChar w:fldCharType="separate"/>
        </w:r>
        <w:r>
          <w:rPr>
            <w:noProof/>
            <w:webHidden/>
          </w:rPr>
          <w:t>5</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23" w:history="1">
        <w:r w:rsidRPr="00877431">
          <w:rPr>
            <w:rStyle w:val="af"/>
            <w:noProof/>
          </w:rPr>
          <w:t>1.6</w:t>
        </w:r>
        <w:r>
          <w:rPr>
            <w:rFonts w:asciiTheme="minorHAnsi" w:hAnsiTheme="minorHAnsi" w:cstheme="minorBidi"/>
            <w:noProof/>
            <w:sz w:val="22"/>
            <w:szCs w:val="22"/>
            <w:lang w:eastAsia="ru-RU"/>
          </w:rPr>
          <w:tab/>
        </w:r>
        <w:r w:rsidRPr="00877431">
          <w:rPr>
            <w:rStyle w:val="af"/>
            <w:noProof/>
          </w:rPr>
          <w:t>Перечень документации, с которой необходимо ознакомиться пользователю</w:t>
        </w:r>
        <w:r>
          <w:rPr>
            <w:noProof/>
            <w:webHidden/>
          </w:rPr>
          <w:tab/>
        </w:r>
        <w:r>
          <w:rPr>
            <w:noProof/>
            <w:webHidden/>
          </w:rPr>
          <w:fldChar w:fldCharType="begin"/>
        </w:r>
        <w:r>
          <w:rPr>
            <w:noProof/>
            <w:webHidden/>
          </w:rPr>
          <w:instrText xml:space="preserve"> PAGEREF _Toc415150123 \h </w:instrText>
        </w:r>
        <w:r>
          <w:rPr>
            <w:noProof/>
            <w:webHidden/>
          </w:rPr>
        </w:r>
        <w:r>
          <w:rPr>
            <w:noProof/>
            <w:webHidden/>
          </w:rPr>
          <w:fldChar w:fldCharType="separate"/>
        </w:r>
        <w:r>
          <w:rPr>
            <w:noProof/>
            <w:webHidden/>
          </w:rPr>
          <w:t>5</w:t>
        </w:r>
        <w:r>
          <w:rPr>
            <w:noProof/>
            <w:webHidden/>
          </w:rPr>
          <w:fldChar w:fldCharType="end"/>
        </w:r>
      </w:hyperlink>
    </w:p>
    <w:p w:rsidR="005B7962" w:rsidRDefault="005B7962">
      <w:pPr>
        <w:pStyle w:val="12"/>
        <w:tabs>
          <w:tab w:val="left" w:pos="839"/>
          <w:tab w:val="right" w:leader="dot" w:pos="9344"/>
        </w:tabs>
        <w:rPr>
          <w:rFonts w:asciiTheme="minorHAnsi" w:hAnsiTheme="minorHAnsi" w:cstheme="minorBidi"/>
          <w:noProof/>
          <w:sz w:val="22"/>
          <w:szCs w:val="22"/>
          <w:lang w:eastAsia="ru-RU"/>
        </w:rPr>
      </w:pPr>
      <w:hyperlink w:anchor="_Toc415150124" w:history="1">
        <w:r w:rsidRPr="00877431">
          <w:rPr>
            <w:rStyle w:val="af"/>
            <w:noProof/>
          </w:rPr>
          <w:t>2</w:t>
        </w:r>
        <w:r>
          <w:rPr>
            <w:rFonts w:asciiTheme="minorHAnsi" w:hAnsiTheme="minorHAnsi" w:cstheme="minorBidi"/>
            <w:noProof/>
            <w:sz w:val="22"/>
            <w:szCs w:val="22"/>
            <w:lang w:eastAsia="ru-RU"/>
          </w:rPr>
          <w:tab/>
        </w:r>
        <w:r w:rsidRPr="00877431">
          <w:rPr>
            <w:rStyle w:val="af"/>
            <w:noProof/>
          </w:rPr>
          <w:t>Термины и определения</w:t>
        </w:r>
        <w:r>
          <w:rPr>
            <w:noProof/>
            <w:webHidden/>
          </w:rPr>
          <w:tab/>
        </w:r>
        <w:r>
          <w:rPr>
            <w:noProof/>
            <w:webHidden/>
          </w:rPr>
          <w:fldChar w:fldCharType="begin"/>
        </w:r>
        <w:r>
          <w:rPr>
            <w:noProof/>
            <w:webHidden/>
          </w:rPr>
          <w:instrText xml:space="preserve"> PAGEREF _Toc415150124 \h </w:instrText>
        </w:r>
        <w:r>
          <w:rPr>
            <w:noProof/>
            <w:webHidden/>
          </w:rPr>
        </w:r>
        <w:r>
          <w:rPr>
            <w:noProof/>
            <w:webHidden/>
          </w:rPr>
          <w:fldChar w:fldCharType="separate"/>
        </w:r>
        <w:r>
          <w:rPr>
            <w:noProof/>
            <w:webHidden/>
          </w:rPr>
          <w:t>6</w:t>
        </w:r>
        <w:r>
          <w:rPr>
            <w:noProof/>
            <w:webHidden/>
          </w:rPr>
          <w:fldChar w:fldCharType="end"/>
        </w:r>
      </w:hyperlink>
    </w:p>
    <w:p w:rsidR="005B7962" w:rsidRDefault="005B7962">
      <w:pPr>
        <w:pStyle w:val="12"/>
        <w:tabs>
          <w:tab w:val="left" w:pos="839"/>
          <w:tab w:val="right" w:leader="dot" w:pos="9344"/>
        </w:tabs>
        <w:rPr>
          <w:rFonts w:asciiTheme="minorHAnsi" w:hAnsiTheme="minorHAnsi" w:cstheme="minorBidi"/>
          <w:noProof/>
          <w:sz w:val="22"/>
          <w:szCs w:val="22"/>
          <w:lang w:eastAsia="ru-RU"/>
        </w:rPr>
      </w:pPr>
      <w:hyperlink w:anchor="_Toc415150125" w:history="1">
        <w:r w:rsidRPr="00877431">
          <w:rPr>
            <w:rStyle w:val="af"/>
            <w:noProof/>
          </w:rPr>
          <w:t>3</w:t>
        </w:r>
        <w:r>
          <w:rPr>
            <w:rFonts w:asciiTheme="minorHAnsi" w:hAnsiTheme="minorHAnsi" w:cstheme="minorBidi"/>
            <w:noProof/>
            <w:sz w:val="22"/>
            <w:szCs w:val="22"/>
            <w:lang w:eastAsia="ru-RU"/>
          </w:rPr>
          <w:tab/>
        </w:r>
        <w:r w:rsidRPr="00877431">
          <w:rPr>
            <w:rStyle w:val="af"/>
            <w:noProof/>
          </w:rPr>
          <w:t>Назначение и условия применения</w:t>
        </w:r>
        <w:r>
          <w:rPr>
            <w:noProof/>
            <w:webHidden/>
          </w:rPr>
          <w:tab/>
        </w:r>
        <w:r>
          <w:rPr>
            <w:noProof/>
            <w:webHidden/>
          </w:rPr>
          <w:fldChar w:fldCharType="begin"/>
        </w:r>
        <w:r>
          <w:rPr>
            <w:noProof/>
            <w:webHidden/>
          </w:rPr>
          <w:instrText xml:space="preserve"> PAGEREF _Toc415150125 \h </w:instrText>
        </w:r>
        <w:r>
          <w:rPr>
            <w:noProof/>
            <w:webHidden/>
          </w:rPr>
        </w:r>
        <w:r>
          <w:rPr>
            <w:noProof/>
            <w:webHidden/>
          </w:rPr>
          <w:fldChar w:fldCharType="separate"/>
        </w:r>
        <w:r>
          <w:rPr>
            <w:noProof/>
            <w:webHidden/>
          </w:rPr>
          <w:t>8</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26" w:history="1">
        <w:r w:rsidRPr="00877431">
          <w:rPr>
            <w:rStyle w:val="af"/>
            <w:noProof/>
          </w:rPr>
          <w:t>3.1</w:t>
        </w:r>
        <w:r>
          <w:rPr>
            <w:rFonts w:asciiTheme="minorHAnsi" w:hAnsiTheme="minorHAnsi" w:cstheme="minorBidi"/>
            <w:noProof/>
            <w:sz w:val="22"/>
            <w:szCs w:val="22"/>
            <w:lang w:eastAsia="ru-RU"/>
          </w:rPr>
          <w:tab/>
        </w:r>
        <w:r w:rsidRPr="00877431">
          <w:rPr>
            <w:rStyle w:val="af"/>
            <w:noProof/>
          </w:rPr>
          <w:t>Назначение системы</w:t>
        </w:r>
        <w:r>
          <w:rPr>
            <w:noProof/>
            <w:webHidden/>
          </w:rPr>
          <w:tab/>
        </w:r>
        <w:r>
          <w:rPr>
            <w:noProof/>
            <w:webHidden/>
          </w:rPr>
          <w:fldChar w:fldCharType="begin"/>
        </w:r>
        <w:r>
          <w:rPr>
            <w:noProof/>
            <w:webHidden/>
          </w:rPr>
          <w:instrText xml:space="preserve"> PAGEREF _Toc415150126 \h </w:instrText>
        </w:r>
        <w:r>
          <w:rPr>
            <w:noProof/>
            <w:webHidden/>
          </w:rPr>
        </w:r>
        <w:r>
          <w:rPr>
            <w:noProof/>
            <w:webHidden/>
          </w:rPr>
          <w:fldChar w:fldCharType="separate"/>
        </w:r>
        <w:r>
          <w:rPr>
            <w:noProof/>
            <w:webHidden/>
          </w:rPr>
          <w:t>8</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27" w:history="1">
        <w:r w:rsidRPr="00877431">
          <w:rPr>
            <w:rStyle w:val="af"/>
            <w:noProof/>
          </w:rPr>
          <w:t>3.2</w:t>
        </w:r>
        <w:r>
          <w:rPr>
            <w:rFonts w:asciiTheme="minorHAnsi" w:hAnsiTheme="minorHAnsi" w:cstheme="minorBidi"/>
            <w:noProof/>
            <w:sz w:val="22"/>
            <w:szCs w:val="22"/>
            <w:lang w:eastAsia="ru-RU"/>
          </w:rPr>
          <w:tab/>
        </w:r>
        <w:r w:rsidRPr="00877431">
          <w:rPr>
            <w:rStyle w:val="af"/>
            <w:noProof/>
          </w:rPr>
          <w:t>Условия применения</w:t>
        </w:r>
        <w:r>
          <w:rPr>
            <w:noProof/>
            <w:webHidden/>
          </w:rPr>
          <w:tab/>
        </w:r>
        <w:r>
          <w:rPr>
            <w:noProof/>
            <w:webHidden/>
          </w:rPr>
          <w:fldChar w:fldCharType="begin"/>
        </w:r>
        <w:r>
          <w:rPr>
            <w:noProof/>
            <w:webHidden/>
          </w:rPr>
          <w:instrText xml:space="preserve"> PAGEREF _Toc415150127 \h </w:instrText>
        </w:r>
        <w:r>
          <w:rPr>
            <w:noProof/>
            <w:webHidden/>
          </w:rPr>
        </w:r>
        <w:r>
          <w:rPr>
            <w:noProof/>
            <w:webHidden/>
          </w:rPr>
          <w:fldChar w:fldCharType="separate"/>
        </w:r>
        <w:r>
          <w:rPr>
            <w:noProof/>
            <w:webHidden/>
          </w:rPr>
          <w:t>9</w:t>
        </w:r>
        <w:r>
          <w:rPr>
            <w:noProof/>
            <w:webHidden/>
          </w:rPr>
          <w:fldChar w:fldCharType="end"/>
        </w:r>
      </w:hyperlink>
    </w:p>
    <w:p w:rsidR="005B7962" w:rsidRDefault="005B7962">
      <w:pPr>
        <w:pStyle w:val="12"/>
        <w:tabs>
          <w:tab w:val="left" w:pos="839"/>
          <w:tab w:val="right" w:leader="dot" w:pos="9344"/>
        </w:tabs>
        <w:rPr>
          <w:rFonts w:asciiTheme="minorHAnsi" w:hAnsiTheme="minorHAnsi" w:cstheme="minorBidi"/>
          <w:noProof/>
          <w:sz w:val="22"/>
          <w:szCs w:val="22"/>
          <w:lang w:eastAsia="ru-RU"/>
        </w:rPr>
      </w:pPr>
      <w:hyperlink w:anchor="_Toc415150128" w:history="1">
        <w:r w:rsidRPr="00877431">
          <w:rPr>
            <w:rStyle w:val="af"/>
            <w:noProof/>
          </w:rPr>
          <w:t>4</w:t>
        </w:r>
        <w:r>
          <w:rPr>
            <w:rFonts w:asciiTheme="minorHAnsi" w:hAnsiTheme="minorHAnsi" w:cstheme="minorBidi"/>
            <w:noProof/>
            <w:sz w:val="22"/>
            <w:szCs w:val="22"/>
            <w:lang w:eastAsia="ru-RU"/>
          </w:rPr>
          <w:tab/>
        </w:r>
        <w:r w:rsidRPr="00877431">
          <w:rPr>
            <w:rStyle w:val="af"/>
            <w:noProof/>
          </w:rPr>
          <w:t>Подготовка к работе</w:t>
        </w:r>
        <w:r>
          <w:rPr>
            <w:noProof/>
            <w:webHidden/>
          </w:rPr>
          <w:tab/>
        </w:r>
        <w:r>
          <w:rPr>
            <w:noProof/>
            <w:webHidden/>
          </w:rPr>
          <w:fldChar w:fldCharType="begin"/>
        </w:r>
        <w:r>
          <w:rPr>
            <w:noProof/>
            <w:webHidden/>
          </w:rPr>
          <w:instrText xml:space="preserve"> PAGEREF _Toc415150128 \h </w:instrText>
        </w:r>
        <w:r>
          <w:rPr>
            <w:noProof/>
            <w:webHidden/>
          </w:rPr>
        </w:r>
        <w:r>
          <w:rPr>
            <w:noProof/>
            <w:webHidden/>
          </w:rPr>
          <w:fldChar w:fldCharType="separate"/>
        </w:r>
        <w:r>
          <w:rPr>
            <w:noProof/>
            <w:webHidden/>
          </w:rPr>
          <w:t>11</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29" w:history="1">
        <w:r w:rsidRPr="00877431">
          <w:rPr>
            <w:rStyle w:val="af"/>
            <w:noProof/>
          </w:rPr>
          <w:t>4.1</w:t>
        </w:r>
        <w:r>
          <w:rPr>
            <w:rFonts w:asciiTheme="minorHAnsi" w:hAnsiTheme="minorHAnsi" w:cstheme="minorBidi"/>
            <w:noProof/>
            <w:sz w:val="22"/>
            <w:szCs w:val="22"/>
            <w:lang w:eastAsia="ru-RU"/>
          </w:rPr>
          <w:tab/>
        </w:r>
        <w:r w:rsidRPr="00877431">
          <w:rPr>
            <w:rStyle w:val="af"/>
            <w:noProof/>
          </w:rPr>
          <w:t>Состав и содержание дистрибутивного носителя данных</w:t>
        </w:r>
        <w:r>
          <w:rPr>
            <w:noProof/>
            <w:webHidden/>
          </w:rPr>
          <w:tab/>
        </w:r>
        <w:r>
          <w:rPr>
            <w:noProof/>
            <w:webHidden/>
          </w:rPr>
          <w:fldChar w:fldCharType="begin"/>
        </w:r>
        <w:r>
          <w:rPr>
            <w:noProof/>
            <w:webHidden/>
          </w:rPr>
          <w:instrText xml:space="preserve"> PAGEREF _Toc415150129 \h </w:instrText>
        </w:r>
        <w:r>
          <w:rPr>
            <w:noProof/>
            <w:webHidden/>
          </w:rPr>
        </w:r>
        <w:r>
          <w:rPr>
            <w:noProof/>
            <w:webHidden/>
          </w:rPr>
          <w:fldChar w:fldCharType="separate"/>
        </w:r>
        <w:r>
          <w:rPr>
            <w:noProof/>
            <w:webHidden/>
          </w:rPr>
          <w:t>11</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30" w:history="1">
        <w:r w:rsidRPr="00877431">
          <w:rPr>
            <w:rStyle w:val="af"/>
            <w:noProof/>
          </w:rPr>
          <w:t>4.2</w:t>
        </w:r>
        <w:r>
          <w:rPr>
            <w:rFonts w:asciiTheme="minorHAnsi" w:hAnsiTheme="minorHAnsi" w:cstheme="minorBidi"/>
            <w:noProof/>
            <w:sz w:val="22"/>
            <w:szCs w:val="22"/>
            <w:lang w:eastAsia="ru-RU"/>
          </w:rPr>
          <w:tab/>
        </w:r>
        <w:r w:rsidRPr="00877431">
          <w:rPr>
            <w:rStyle w:val="af"/>
            <w:noProof/>
          </w:rPr>
          <w:t>Порядок загрузки данных и программ</w:t>
        </w:r>
        <w:r>
          <w:rPr>
            <w:noProof/>
            <w:webHidden/>
          </w:rPr>
          <w:tab/>
        </w:r>
        <w:r>
          <w:rPr>
            <w:noProof/>
            <w:webHidden/>
          </w:rPr>
          <w:fldChar w:fldCharType="begin"/>
        </w:r>
        <w:r>
          <w:rPr>
            <w:noProof/>
            <w:webHidden/>
          </w:rPr>
          <w:instrText xml:space="preserve"> PAGEREF _Toc415150130 \h </w:instrText>
        </w:r>
        <w:r>
          <w:rPr>
            <w:noProof/>
            <w:webHidden/>
          </w:rPr>
        </w:r>
        <w:r>
          <w:rPr>
            <w:noProof/>
            <w:webHidden/>
          </w:rPr>
          <w:fldChar w:fldCharType="separate"/>
        </w:r>
        <w:r>
          <w:rPr>
            <w:noProof/>
            <w:webHidden/>
          </w:rPr>
          <w:t>11</w:t>
        </w:r>
        <w:r>
          <w:rPr>
            <w:noProof/>
            <w:webHidden/>
          </w:rPr>
          <w:fldChar w:fldCharType="end"/>
        </w:r>
      </w:hyperlink>
    </w:p>
    <w:p w:rsidR="005B7962" w:rsidRDefault="005B7962">
      <w:pPr>
        <w:pStyle w:val="12"/>
        <w:tabs>
          <w:tab w:val="left" w:pos="839"/>
          <w:tab w:val="right" w:leader="dot" w:pos="9344"/>
        </w:tabs>
        <w:rPr>
          <w:rFonts w:asciiTheme="minorHAnsi" w:hAnsiTheme="minorHAnsi" w:cstheme="minorBidi"/>
          <w:noProof/>
          <w:sz w:val="22"/>
          <w:szCs w:val="22"/>
          <w:lang w:eastAsia="ru-RU"/>
        </w:rPr>
      </w:pPr>
      <w:hyperlink w:anchor="_Toc415150131" w:history="1">
        <w:r w:rsidRPr="00877431">
          <w:rPr>
            <w:rStyle w:val="af"/>
            <w:noProof/>
          </w:rPr>
          <w:t>5</w:t>
        </w:r>
        <w:r>
          <w:rPr>
            <w:rFonts w:asciiTheme="minorHAnsi" w:hAnsiTheme="minorHAnsi" w:cstheme="minorBidi"/>
            <w:noProof/>
            <w:sz w:val="22"/>
            <w:szCs w:val="22"/>
            <w:lang w:eastAsia="ru-RU"/>
          </w:rPr>
          <w:tab/>
        </w:r>
        <w:r w:rsidRPr="00877431">
          <w:rPr>
            <w:rStyle w:val="af"/>
            <w:noProof/>
          </w:rPr>
          <w:t>Описание операций, выполняемых на портале</w:t>
        </w:r>
        <w:r>
          <w:rPr>
            <w:noProof/>
            <w:webHidden/>
          </w:rPr>
          <w:tab/>
        </w:r>
        <w:r>
          <w:rPr>
            <w:noProof/>
            <w:webHidden/>
          </w:rPr>
          <w:fldChar w:fldCharType="begin"/>
        </w:r>
        <w:r>
          <w:rPr>
            <w:noProof/>
            <w:webHidden/>
          </w:rPr>
          <w:instrText xml:space="preserve"> PAGEREF _Toc415150131 \h </w:instrText>
        </w:r>
        <w:r>
          <w:rPr>
            <w:noProof/>
            <w:webHidden/>
          </w:rPr>
        </w:r>
        <w:r>
          <w:rPr>
            <w:noProof/>
            <w:webHidden/>
          </w:rPr>
          <w:fldChar w:fldCharType="separate"/>
        </w:r>
        <w:r>
          <w:rPr>
            <w:noProof/>
            <w:webHidden/>
          </w:rPr>
          <w:t>13</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32" w:history="1">
        <w:r w:rsidRPr="00877431">
          <w:rPr>
            <w:rStyle w:val="af"/>
            <w:noProof/>
          </w:rPr>
          <w:t>5.1</w:t>
        </w:r>
        <w:r>
          <w:rPr>
            <w:rFonts w:asciiTheme="minorHAnsi" w:hAnsiTheme="minorHAnsi" w:cstheme="minorBidi"/>
            <w:noProof/>
            <w:sz w:val="22"/>
            <w:szCs w:val="22"/>
            <w:lang w:eastAsia="ru-RU"/>
          </w:rPr>
          <w:tab/>
        </w:r>
        <w:r w:rsidRPr="00877431">
          <w:rPr>
            <w:rStyle w:val="af"/>
            <w:noProof/>
          </w:rPr>
          <w:t>Главная страница Регионального портала</w:t>
        </w:r>
        <w:r>
          <w:rPr>
            <w:noProof/>
            <w:webHidden/>
          </w:rPr>
          <w:tab/>
        </w:r>
        <w:r>
          <w:rPr>
            <w:noProof/>
            <w:webHidden/>
          </w:rPr>
          <w:fldChar w:fldCharType="begin"/>
        </w:r>
        <w:r>
          <w:rPr>
            <w:noProof/>
            <w:webHidden/>
          </w:rPr>
          <w:instrText xml:space="preserve"> PAGEREF _Toc415150132 \h </w:instrText>
        </w:r>
        <w:r>
          <w:rPr>
            <w:noProof/>
            <w:webHidden/>
          </w:rPr>
        </w:r>
        <w:r>
          <w:rPr>
            <w:noProof/>
            <w:webHidden/>
          </w:rPr>
          <w:fldChar w:fldCharType="separate"/>
        </w:r>
        <w:r>
          <w:rPr>
            <w:noProof/>
            <w:webHidden/>
          </w:rPr>
          <w:t>13</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33" w:history="1">
        <w:r w:rsidRPr="00877431">
          <w:rPr>
            <w:rStyle w:val="af"/>
            <w:noProof/>
          </w:rPr>
          <w:t>5.2</w:t>
        </w:r>
        <w:r>
          <w:rPr>
            <w:rFonts w:asciiTheme="minorHAnsi" w:hAnsiTheme="minorHAnsi" w:cstheme="minorBidi"/>
            <w:noProof/>
            <w:sz w:val="22"/>
            <w:szCs w:val="22"/>
            <w:lang w:eastAsia="ru-RU"/>
          </w:rPr>
          <w:tab/>
        </w:r>
        <w:r w:rsidRPr="00877431">
          <w:rPr>
            <w:rStyle w:val="af"/>
            <w:noProof/>
          </w:rPr>
          <w:t>Структура Регионального портала</w:t>
        </w:r>
        <w:r>
          <w:rPr>
            <w:noProof/>
            <w:webHidden/>
          </w:rPr>
          <w:tab/>
        </w:r>
        <w:r>
          <w:rPr>
            <w:noProof/>
            <w:webHidden/>
          </w:rPr>
          <w:fldChar w:fldCharType="begin"/>
        </w:r>
        <w:r>
          <w:rPr>
            <w:noProof/>
            <w:webHidden/>
          </w:rPr>
          <w:instrText xml:space="preserve"> PAGEREF _Toc415150133 \h </w:instrText>
        </w:r>
        <w:r>
          <w:rPr>
            <w:noProof/>
            <w:webHidden/>
          </w:rPr>
        </w:r>
        <w:r>
          <w:rPr>
            <w:noProof/>
            <w:webHidden/>
          </w:rPr>
          <w:fldChar w:fldCharType="separate"/>
        </w:r>
        <w:r>
          <w:rPr>
            <w:noProof/>
            <w:webHidden/>
          </w:rPr>
          <w:t>13</w:t>
        </w:r>
        <w:r>
          <w:rPr>
            <w:noProof/>
            <w:webHidden/>
          </w:rPr>
          <w:fldChar w:fldCharType="end"/>
        </w:r>
      </w:hyperlink>
    </w:p>
    <w:p w:rsidR="005B7962" w:rsidRDefault="005B7962">
      <w:pPr>
        <w:pStyle w:val="31"/>
        <w:tabs>
          <w:tab w:val="left" w:pos="1320"/>
          <w:tab w:val="right" w:leader="dot" w:pos="9344"/>
        </w:tabs>
        <w:rPr>
          <w:rFonts w:asciiTheme="minorHAnsi" w:hAnsiTheme="minorHAnsi" w:cstheme="minorBidi"/>
          <w:noProof/>
          <w:sz w:val="22"/>
          <w:szCs w:val="22"/>
          <w:lang w:eastAsia="ru-RU"/>
        </w:rPr>
      </w:pPr>
      <w:hyperlink w:anchor="_Toc415150134" w:history="1">
        <w:r w:rsidRPr="00877431">
          <w:rPr>
            <w:rStyle w:val="af"/>
            <w:rFonts w:cs="Times New Roman"/>
            <w:noProof/>
            <w14:scene3d>
              <w14:camera w14:prst="orthographicFront"/>
              <w14:lightRig w14:rig="threePt" w14:dir="t">
                <w14:rot w14:lat="0" w14:lon="0" w14:rev="0"/>
              </w14:lightRig>
            </w14:scene3d>
          </w:rPr>
          <w:t>5.2.1</w:t>
        </w:r>
        <w:r>
          <w:rPr>
            <w:rFonts w:asciiTheme="minorHAnsi" w:hAnsiTheme="minorHAnsi" w:cstheme="minorBidi"/>
            <w:noProof/>
            <w:sz w:val="22"/>
            <w:szCs w:val="22"/>
            <w:lang w:eastAsia="ru-RU"/>
          </w:rPr>
          <w:tab/>
        </w:r>
        <w:r w:rsidRPr="00877431">
          <w:rPr>
            <w:rStyle w:val="af"/>
            <w:noProof/>
          </w:rPr>
          <w:t>Работа на главной странице</w:t>
        </w:r>
        <w:r>
          <w:rPr>
            <w:noProof/>
            <w:webHidden/>
          </w:rPr>
          <w:tab/>
        </w:r>
        <w:r>
          <w:rPr>
            <w:noProof/>
            <w:webHidden/>
          </w:rPr>
          <w:fldChar w:fldCharType="begin"/>
        </w:r>
        <w:r>
          <w:rPr>
            <w:noProof/>
            <w:webHidden/>
          </w:rPr>
          <w:instrText xml:space="preserve"> PAGEREF _Toc415150134 \h </w:instrText>
        </w:r>
        <w:r>
          <w:rPr>
            <w:noProof/>
            <w:webHidden/>
          </w:rPr>
        </w:r>
        <w:r>
          <w:rPr>
            <w:noProof/>
            <w:webHidden/>
          </w:rPr>
          <w:fldChar w:fldCharType="separate"/>
        </w:r>
        <w:r>
          <w:rPr>
            <w:noProof/>
            <w:webHidden/>
          </w:rPr>
          <w:t>13</w:t>
        </w:r>
        <w:r>
          <w:rPr>
            <w:noProof/>
            <w:webHidden/>
          </w:rPr>
          <w:fldChar w:fldCharType="end"/>
        </w:r>
      </w:hyperlink>
    </w:p>
    <w:p w:rsidR="005B7962" w:rsidRDefault="005B7962">
      <w:pPr>
        <w:pStyle w:val="31"/>
        <w:tabs>
          <w:tab w:val="left" w:pos="1320"/>
          <w:tab w:val="right" w:leader="dot" w:pos="9344"/>
        </w:tabs>
        <w:rPr>
          <w:rFonts w:asciiTheme="minorHAnsi" w:hAnsiTheme="minorHAnsi" w:cstheme="minorBidi"/>
          <w:noProof/>
          <w:sz w:val="22"/>
          <w:szCs w:val="22"/>
          <w:lang w:eastAsia="ru-RU"/>
        </w:rPr>
      </w:pPr>
      <w:hyperlink w:anchor="_Toc415150135" w:history="1">
        <w:r w:rsidRPr="00877431">
          <w:rPr>
            <w:rStyle w:val="af"/>
            <w:rFonts w:cs="Times New Roman"/>
            <w:noProof/>
            <w14:scene3d>
              <w14:camera w14:prst="orthographicFront"/>
              <w14:lightRig w14:rig="threePt" w14:dir="t">
                <w14:rot w14:lat="0" w14:lon="0" w14:rev="0"/>
              </w14:lightRig>
            </w14:scene3d>
          </w:rPr>
          <w:t>5.2.2</w:t>
        </w:r>
        <w:r>
          <w:rPr>
            <w:rFonts w:asciiTheme="minorHAnsi" w:hAnsiTheme="minorHAnsi" w:cstheme="minorBidi"/>
            <w:noProof/>
            <w:sz w:val="22"/>
            <w:szCs w:val="22"/>
            <w:lang w:eastAsia="ru-RU"/>
          </w:rPr>
          <w:tab/>
        </w:r>
        <w:r w:rsidRPr="00877431">
          <w:rPr>
            <w:rStyle w:val="af"/>
            <w:noProof/>
          </w:rPr>
          <w:t>Работа с нормативными правовыми актами</w:t>
        </w:r>
        <w:r>
          <w:rPr>
            <w:noProof/>
            <w:webHidden/>
          </w:rPr>
          <w:tab/>
        </w:r>
        <w:r>
          <w:rPr>
            <w:noProof/>
            <w:webHidden/>
          </w:rPr>
          <w:fldChar w:fldCharType="begin"/>
        </w:r>
        <w:r>
          <w:rPr>
            <w:noProof/>
            <w:webHidden/>
          </w:rPr>
          <w:instrText xml:space="preserve"> PAGEREF _Toc415150135 \h </w:instrText>
        </w:r>
        <w:r>
          <w:rPr>
            <w:noProof/>
            <w:webHidden/>
          </w:rPr>
        </w:r>
        <w:r>
          <w:rPr>
            <w:noProof/>
            <w:webHidden/>
          </w:rPr>
          <w:fldChar w:fldCharType="separate"/>
        </w:r>
        <w:r>
          <w:rPr>
            <w:noProof/>
            <w:webHidden/>
          </w:rPr>
          <w:t>22</w:t>
        </w:r>
        <w:r>
          <w:rPr>
            <w:noProof/>
            <w:webHidden/>
          </w:rPr>
          <w:fldChar w:fldCharType="end"/>
        </w:r>
      </w:hyperlink>
    </w:p>
    <w:p w:rsidR="005B7962" w:rsidRDefault="005B7962">
      <w:pPr>
        <w:pStyle w:val="31"/>
        <w:tabs>
          <w:tab w:val="left" w:pos="1320"/>
          <w:tab w:val="right" w:leader="dot" w:pos="9344"/>
        </w:tabs>
        <w:rPr>
          <w:rFonts w:asciiTheme="minorHAnsi" w:hAnsiTheme="minorHAnsi" w:cstheme="minorBidi"/>
          <w:noProof/>
          <w:sz w:val="22"/>
          <w:szCs w:val="22"/>
          <w:lang w:eastAsia="ru-RU"/>
        </w:rPr>
      </w:pPr>
      <w:hyperlink w:anchor="_Toc415150136" w:history="1">
        <w:r w:rsidRPr="00877431">
          <w:rPr>
            <w:rStyle w:val="af"/>
            <w:rFonts w:cs="Times New Roman"/>
            <w:noProof/>
            <w14:scene3d>
              <w14:camera w14:prst="orthographicFront"/>
              <w14:lightRig w14:rig="threePt" w14:dir="t">
                <w14:rot w14:lat="0" w14:lon="0" w14:rev="0"/>
              </w14:lightRig>
            </w14:scene3d>
          </w:rPr>
          <w:t>5.2.3</w:t>
        </w:r>
        <w:r>
          <w:rPr>
            <w:rFonts w:asciiTheme="minorHAnsi" w:hAnsiTheme="minorHAnsi" w:cstheme="minorBidi"/>
            <w:noProof/>
            <w:sz w:val="22"/>
            <w:szCs w:val="22"/>
            <w:lang w:eastAsia="ru-RU"/>
          </w:rPr>
          <w:tab/>
        </w:r>
        <w:r w:rsidRPr="00877431">
          <w:rPr>
            <w:rStyle w:val="af"/>
            <w:noProof/>
          </w:rPr>
          <w:t>Задачи</w:t>
        </w:r>
        <w:r>
          <w:rPr>
            <w:noProof/>
            <w:webHidden/>
          </w:rPr>
          <w:tab/>
        </w:r>
        <w:r>
          <w:rPr>
            <w:noProof/>
            <w:webHidden/>
          </w:rPr>
          <w:fldChar w:fldCharType="begin"/>
        </w:r>
        <w:r>
          <w:rPr>
            <w:noProof/>
            <w:webHidden/>
          </w:rPr>
          <w:instrText xml:space="preserve"> PAGEREF _Toc415150136 \h </w:instrText>
        </w:r>
        <w:r>
          <w:rPr>
            <w:noProof/>
            <w:webHidden/>
          </w:rPr>
        </w:r>
        <w:r>
          <w:rPr>
            <w:noProof/>
            <w:webHidden/>
          </w:rPr>
          <w:fldChar w:fldCharType="separate"/>
        </w:r>
        <w:r>
          <w:rPr>
            <w:noProof/>
            <w:webHidden/>
          </w:rPr>
          <w:t>28</w:t>
        </w:r>
        <w:r>
          <w:rPr>
            <w:noProof/>
            <w:webHidden/>
          </w:rPr>
          <w:fldChar w:fldCharType="end"/>
        </w:r>
      </w:hyperlink>
    </w:p>
    <w:p w:rsidR="005B7962" w:rsidRDefault="005B7962">
      <w:pPr>
        <w:pStyle w:val="12"/>
        <w:tabs>
          <w:tab w:val="left" w:pos="839"/>
          <w:tab w:val="right" w:leader="dot" w:pos="9344"/>
        </w:tabs>
        <w:rPr>
          <w:rFonts w:asciiTheme="minorHAnsi" w:hAnsiTheme="minorHAnsi" w:cstheme="minorBidi"/>
          <w:noProof/>
          <w:sz w:val="22"/>
          <w:szCs w:val="22"/>
          <w:lang w:eastAsia="ru-RU"/>
        </w:rPr>
      </w:pPr>
      <w:hyperlink w:anchor="_Toc415150137" w:history="1">
        <w:r w:rsidRPr="00877431">
          <w:rPr>
            <w:rStyle w:val="af"/>
            <w:noProof/>
          </w:rPr>
          <w:t>6</w:t>
        </w:r>
        <w:r>
          <w:rPr>
            <w:rFonts w:asciiTheme="minorHAnsi" w:hAnsiTheme="minorHAnsi" w:cstheme="minorBidi"/>
            <w:noProof/>
            <w:sz w:val="22"/>
            <w:szCs w:val="22"/>
            <w:lang w:eastAsia="ru-RU"/>
          </w:rPr>
          <w:tab/>
        </w:r>
        <w:r w:rsidRPr="00877431">
          <w:rPr>
            <w:rStyle w:val="af"/>
            <w:noProof/>
          </w:rPr>
          <w:t>Аварийные ситуации</w:t>
        </w:r>
        <w:r>
          <w:rPr>
            <w:noProof/>
            <w:webHidden/>
          </w:rPr>
          <w:tab/>
        </w:r>
        <w:r>
          <w:rPr>
            <w:noProof/>
            <w:webHidden/>
          </w:rPr>
          <w:fldChar w:fldCharType="begin"/>
        </w:r>
        <w:r>
          <w:rPr>
            <w:noProof/>
            <w:webHidden/>
          </w:rPr>
          <w:instrText xml:space="preserve"> PAGEREF _Toc415150137 \h </w:instrText>
        </w:r>
        <w:r>
          <w:rPr>
            <w:noProof/>
            <w:webHidden/>
          </w:rPr>
        </w:r>
        <w:r>
          <w:rPr>
            <w:noProof/>
            <w:webHidden/>
          </w:rPr>
          <w:fldChar w:fldCharType="separate"/>
        </w:r>
        <w:r>
          <w:rPr>
            <w:noProof/>
            <w:webHidden/>
          </w:rPr>
          <w:t>29</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38" w:history="1">
        <w:r w:rsidRPr="00877431">
          <w:rPr>
            <w:rStyle w:val="af"/>
            <w:noProof/>
          </w:rPr>
          <w:t>6.1</w:t>
        </w:r>
        <w:r>
          <w:rPr>
            <w:rFonts w:asciiTheme="minorHAnsi" w:hAnsiTheme="minorHAnsi" w:cstheme="minorBidi"/>
            <w:noProof/>
            <w:sz w:val="22"/>
            <w:szCs w:val="22"/>
            <w:lang w:eastAsia="ru-RU"/>
          </w:rPr>
          <w:tab/>
        </w:r>
        <w:r w:rsidRPr="00877431">
          <w:rPr>
            <w:rStyle w:val="af"/>
            <w:noProof/>
          </w:rPr>
          <w:t>Сообщения, выдаваемые Региональным порталом</w:t>
        </w:r>
        <w:r>
          <w:rPr>
            <w:noProof/>
            <w:webHidden/>
          </w:rPr>
          <w:tab/>
        </w:r>
        <w:r>
          <w:rPr>
            <w:noProof/>
            <w:webHidden/>
          </w:rPr>
          <w:fldChar w:fldCharType="begin"/>
        </w:r>
        <w:r>
          <w:rPr>
            <w:noProof/>
            <w:webHidden/>
          </w:rPr>
          <w:instrText xml:space="preserve"> PAGEREF _Toc415150138 \h </w:instrText>
        </w:r>
        <w:r>
          <w:rPr>
            <w:noProof/>
            <w:webHidden/>
          </w:rPr>
        </w:r>
        <w:r>
          <w:rPr>
            <w:noProof/>
            <w:webHidden/>
          </w:rPr>
          <w:fldChar w:fldCharType="separate"/>
        </w:r>
        <w:r>
          <w:rPr>
            <w:noProof/>
            <w:webHidden/>
          </w:rPr>
          <w:t>29</w:t>
        </w:r>
        <w:r>
          <w:rPr>
            <w:noProof/>
            <w:webHidden/>
          </w:rPr>
          <w:fldChar w:fldCharType="end"/>
        </w:r>
      </w:hyperlink>
    </w:p>
    <w:p w:rsidR="005B7962" w:rsidRDefault="005B7962">
      <w:pPr>
        <w:pStyle w:val="22"/>
        <w:tabs>
          <w:tab w:val="left" w:pos="839"/>
          <w:tab w:val="right" w:leader="dot" w:pos="9344"/>
        </w:tabs>
        <w:rPr>
          <w:rFonts w:asciiTheme="minorHAnsi" w:hAnsiTheme="minorHAnsi" w:cstheme="minorBidi"/>
          <w:noProof/>
          <w:sz w:val="22"/>
          <w:szCs w:val="22"/>
          <w:lang w:eastAsia="ru-RU"/>
        </w:rPr>
      </w:pPr>
      <w:hyperlink w:anchor="_Toc415150139" w:history="1">
        <w:r w:rsidRPr="00877431">
          <w:rPr>
            <w:rStyle w:val="af"/>
            <w:noProof/>
          </w:rPr>
          <w:t>6.2</w:t>
        </w:r>
        <w:r>
          <w:rPr>
            <w:rFonts w:asciiTheme="minorHAnsi" w:hAnsiTheme="minorHAnsi" w:cstheme="minorBidi"/>
            <w:noProof/>
            <w:sz w:val="22"/>
            <w:szCs w:val="22"/>
            <w:lang w:eastAsia="ru-RU"/>
          </w:rPr>
          <w:tab/>
        </w:r>
        <w:r w:rsidRPr="00877431">
          <w:rPr>
            <w:rStyle w:val="af"/>
            <w:noProof/>
          </w:rPr>
          <w:t>Действия в аварийных ситуациях</w:t>
        </w:r>
        <w:r>
          <w:rPr>
            <w:noProof/>
            <w:webHidden/>
          </w:rPr>
          <w:tab/>
        </w:r>
        <w:r>
          <w:rPr>
            <w:noProof/>
            <w:webHidden/>
          </w:rPr>
          <w:fldChar w:fldCharType="begin"/>
        </w:r>
        <w:r>
          <w:rPr>
            <w:noProof/>
            <w:webHidden/>
          </w:rPr>
          <w:instrText xml:space="preserve"> PAGEREF _Toc415150139 \h </w:instrText>
        </w:r>
        <w:r>
          <w:rPr>
            <w:noProof/>
            <w:webHidden/>
          </w:rPr>
        </w:r>
        <w:r>
          <w:rPr>
            <w:noProof/>
            <w:webHidden/>
          </w:rPr>
          <w:fldChar w:fldCharType="separate"/>
        </w:r>
        <w:r>
          <w:rPr>
            <w:noProof/>
            <w:webHidden/>
          </w:rPr>
          <w:t>29</w:t>
        </w:r>
        <w:r>
          <w:rPr>
            <w:noProof/>
            <w:webHidden/>
          </w:rPr>
          <w:fldChar w:fldCharType="end"/>
        </w:r>
      </w:hyperlink>
    </w:p>
    <w:p w:rsidR="005B7962" w:rsidRDefault="005B7962">
      <w:pPr>
        <w:pStyle w:val="31"/>
        <w:tabs>
          <w:tab w:val="left" w:pos="1320"/>
          <w:tab w:val="right" w:leader="dot" w:pos="9344"/>
        </w:tabs>
        <w:rPr>
          <w:rFonts w:asciiTheme="minorHAnsi" w:hAnsiTheme="minorHAnsi" w:cstheme="minorBidi"/>
          <w:noProof/>
          <w:sz w:val="22"/>
          <w:szCs w:val="22"/>
          <w:lang w:eastAsia="ru-RU"/>
        </w:rPr>
      </w:pPr>
      <w:hyperlink w:anchor="_Toc415150140" w:history="1">
        <w:r w:rsidRPr="00877431">
          <w:rPr>
            <w:rStyle w:val="af"/>
            <w:rFonts w:cs="Times New Roman"/>
            <w:noProof/>
            <w14:scene3d>
              <w14:camera w14:prst="orthographicFront"/>
              <w14:lightRig w14:rig="threePt" w14:dir="t">
                <w14:rot w14:lat="0" w14:lon="0" w14:rev="0"/>
              </w14:lightRig>
            </w14:scene3d>
          </w:rPr>
          <w:t>6.2.1</w:t>
        </w:r>
        <w:r>
          <w:rPr>
            <w:rFonts w:asciiTheme="minorHAnsi" w:hAnsiTheme="minorHAnsi" w:cstheme="minorBidi"/>
            <w:noProof/>
            <w:sz w:val="22"/>
            <w:szCs w:val="22"/>
            <w:lang w:eastAsia="ru-RU"/>
          </w:rPr>
          <w:tab/>
        </w:r>
        <w:r w:rsidRPr="00877431">
          <w:rPr>
            <w:rStyle w:val="af"/>
            <w:noProof/>
          </w:rPr>
          <w:t>Сбой в работе Регионального портала</w:t>
        </w:r>
        <w:r>
          <w:rPr>
            <w:noProof/>
            <w:webHidden/>
          </w:rPr>
          <w:tab/>
        </w:r>
        <w:r>
          <w:rPr>
            <w:noProof/>
            <w:webHidden/>
          </w:rPr>
          <w:fldChar w:fldCharType="begin"/>
        </w:r>
        <w:r>
          <w:rPr>
            <w:noProof/>
            <w:webHidden/>
          </w:rPr>
          <w:instrText xml:space="preserve"> PAGEREF _Toc415150140 \h </w:instrText>
        </w:r>
        <w:r>
          <w:rPr>
            <w:noProof/>
            <w:webHidden/>
          </w:rPr>
        </w:r>
        <w:r>
          <w:rPr>
            <w:noProof/>
            <w:webHidden/>
          </w:rPr>
          <w:fldChar w:fldCharType="separate"/>
        </w:r>
        <w:r>
          <w:rPr>
            <w:noProof/>
            <w:webHidden/>
          </w:rPr>
          <w:t>29</w:t>
        </w:r>
        <w:r>
          <w:rPr>
            <w:noProof/>
            <w:webHidden/>
          </w:rPr>
          <w:fldChar w:fldCharType="end"/>
        </w:r>
      </w:hyperlink>
    </w:p>
    <w:p w:rsidR="005B7962" w:rsidRDefault="005B7962">
      <w:pPr>
        <w:pStyle w:val="31"/>
        <w:tabs>
          <w:tab w:val="left" w:pos="1320"/>
          <w:tab w:val="right" w:leader="dot" w:pos="9344"/>
        </w:tabs>
        <w:rPr>
          <w:rFonts w:asciiTheme="minorHAnsi" w:hAnsiTheme="minorHAnsi" w:cstheme="minorBidi"/>
          <w:noProof/>
          <w:sz w:val="22"/>
          <w:szCs w:val="22"/>
          <w:lang w:eastAsia="ru-RU"/>
        </w:rPr>
      </w:pPr>
      <w:hyperlink w:anchor="_Toc415150141" w:history="1">
        <w:r w:rsidRPr="00877431">
          <w:rPr>
            <w:rStyle w:val="af"/>
            <w:rFonts w:cs="Times New Roman"/>
            <w:noProof/>
            <w14:scene3d>
              <w14:camera w14:prst="orthographicFront"/>
              <w14:lightRig w14:rig="threePt" w14:dir="t">
                <w14:rot w14:lat="0" w14:lon="0" w14:rev="0"/>
              </w14:lightRig>
            </w14:scene3d>
          </w:rPr>
          <w:t>6.2.2</w:t>
        </w:r>
        <w:r>
          <w:rPr>
            <w:rFonts w:asciiTheme="minorHAnsi" w:hAnsiTheme="minorHAnsi" w:cstheme="minorBidi"/>
            <w:noProof/>
            <w:sz w:val="22"/>
            <w:szCs w:val="22"/>
            <w:lang w:eastAsia="ru-RU"/>
          </w:rPr>
          <w:tab/>
        </w:r>
        <w:r w:rsidRPr="00877431">
          <w:rPr>
            <w:rStyle w:val="af"/>
            <w:noProof/>
          </w:rPr>
          <w:t>Действия в случаях обнаружения несанкционированного вмешательства</w:t>
        </w:r>
        <w:r>
          <w:rPr>
            <w:noProof/>
            <w:webHidden/>
          </w:rPr>
          <w:tab/>
        </w:r>
        <w:r>
          <w:rPr>
            <w:noProof/>
            <w:webHidden/>
          </w:rPr>
          <w:fldChar w:fldCharType="begin"/>
        </w:r>
        <w:r>
          <w:rPr>
            <w:noProof/>
            <w:webHidden/>
          </w:rPr>
          <w:instrText xml:space="preserve"> PAGEREF _Toc415150141 \h </w:instrText>
        </w:r>
        <w:r>
          <w:rPr>
            <w:noProof/>
            <w:webHidden/>
          </w:rPr>
        </w:r>
        <w:r>
          <w:rPr>
            <w:noProof/>
            <w:webHidden/>
          </w:rPr>
          <w:fldChar w:fldCharType="separate"/>
        </w:r>
        <w:r>
          <w:rPr>
            <w:noProof/>
            <w:webHidden/>
          </w:rPr>
          <w:t>29</w:t>
        </w:r>
        <w:r>
          <w:rPr>
            <w:noProof/>
            <w:webHidden/>
          </w:rPr>
          <w:fldChar w:fldCharType="end"/>
        </w:r>
      </w:hyperlink>
    </w:p>
    <w:p w:rsidR="005B7962" w:rsidRDefault="005B7962">
      <w:pPr>
        <w:pStyle w:val="12"/>
        <w:tabs>
          <w:tab w:val="right" w:leader="dot" w:pos="9344"/>
        </w:tabs>
        <w:rPr>
          <w:rFonts w:asciiTheme="minorHAnsi" w:hAnsiTheme="minorHAnsi" w:cstheme="minorBidi"/>
          <w:noProof/>
          <w:sz w:val="22"/>
          <w:szCs w:val="22"/>
          <w:lang w:eastAsia="ru-RU"/>
        </w:rPr>
      </w:pPr>
      <w:hyperlink w:anchor="_Toc415150142" w:history="1">
        <w:r w:rsidRPr="00877431">
          <w:rPr>
            <w:rStyle w:val="af"/>
            <w:noProof/>
          </w:rPr>
          <w:t>Лист регистрации изменений</w:t>
        </w:r>
        <w:r>
          <w:rPr>
            <w:noProof/>
            <w:webHidden/>
          </w:rPr>
          <w:tab/>
        </w:r>
        <w:r>
          <w:rPr>
            <w:noProof/>
            <w:webHidden/>
          </w:rPr>
          <w:fldChar w:fldCharType="begin"/>
        </w:r>
        <w:r>
          <w:rPr>
            <w:noProof/>
            <w:webHidden/>
          </w:rPr>
          <w:instrText xml:space="preserve"> PAGEREF _Toc415150142 \h </w:instrText>
        </w:r>
        <w:r>
          <w:rPr>
            <w:noProof/>
            <w:webHidden/>
          </w:rPr>
        </w:r>
        <w:r>
          <w:rPr>
            <w:noProof/>
            <w:webHidden/>
          </w:rPr>
          <w:fldChar w:fldCharType="separate"/>
        </w:r>
        <w:r>
          <w:rPr>
            <w:noProof/>
            <w:webHidden/>
          </w:rPr>
          <w:t>31</w:t>
        </w:r>
        <w:r>
          <w:rPr>
            <w:noProof/>
            <w:webHidden/>
          </w:rPr>
          <w:fldChar w:fldCharType="end"/>
        </w:r>
      </w:hyperlink>
    </w:p>
    <w:p w:rsidR="005B7962" w:rsidRDefault="005B7962">
      <w:pPr>
        <w:pStyle w:val="12"/>
        <w:tabs>
          <w:tab w:val="right" w:leader="dot" w:pos="9344"/>
        </w:tabs>
        <w:rPr>
          <w:rFonts w:asciiTheme="minorHAnsi" w:hAnsiTheme="minorHAnsi" w:cstheme="minorBidi"/>
          <w:noProof/>
          <w:sz w:val="22"/>
          <w:szCs w:val="22"/>
          <w:lang w:eastAsia="ru-RU"/>
        </w:rPr>
      </w:pPr>
      <w:hyperlink w:anchor="_Toc415150143" w:history="1">
        <w:r w:rsidRPr="00877431">
          <w:rPr>
            <w:rStyle w:val="af"/>
            <w:noProof/>
          </w:rPr>
          <w:t>Лист согласования</w:t>
        </w:r>
        <w:r>
          <w:rPr>
            <w:noProof/>
            <w:webHidden/>
          </w:rPr>
          <w:tab/>
        </w:r>
        <w:r>
          <w:rPr>
            <w:noProof/>
            <w:webHidden/>
          </w:rPr>
          <w:fldChar w:fldCharType="begin"/>
        </w:r>
        <w:r>
          <w:rPr>
            <w:noProof/>
            <w:webHidden/>
          </w:rPr>
          <w:instrText xml:space="preserve"> PAGEREF _Toc415150143 \h </w:instrText>
        </w:r>
        <w:r>
          <w:rPr>
            <w:noProof/>
            <w:webHidden/>
          </w:rPr>
        </w:r>
        <w:r>
          <w:rPr>
            <w:noProof/>
            <w:webHidden/>
          </w:rPr>
          <w:fldChar w:fldCharType="separate"/>
        </w:r>
        <w:r>
          <w:rPr>
            <w:noProof/>
            <w:webHidden/>
          </w:rPr>
          <w:t>32</w:t>
        </w:r>
        <w:r>
          <w:rPr>
            <w:noProof/>
            <w:webHidden/>
          </w:rPr>
          <w:fldChar w:fldCharType="end"/>
        </w:r>
      </w:hyperlink>
    </w:p>
    <w:p w:rsidR="00F41313" w:rsidRDefault="00F41313" w:rsidP="00720F2E">
      <w:pPr>
        <w:pStyle w:val="10"/>
        <w:numPr>
          <w:ilvl w:val="0"/>
          <w:numId w:val="5"/>
        </w:numPr>
        <w:ind w:left="0"/>
      </w:pPr>
      <w:r w:rsidRPr="00A37C51">
        <w:rPr>
          <w:rFonts w:eastAsia="Times New Roman" w:cs="Times New Roman"/>
          <w:b/>
          <w:sz w:val="28"/>
          <w:szCs w:val="28"/>
        </w:rPr>
        <w:fldChar w:fldCharType="end"/>
      </w:r>
      <w:bookmarkStart w:id="8" w:name="_Toc415150117"/>
      <w:r>
        <w:t>Общие сведения</w:t>
      </w:r>
      <w:bookmarkEnd w:id="8"/>
    </w:p>
    <w:p w:rsidR="00F41313" w:rsidRDefault="00F41313" w:rsidP="00720F2E">
      <w:pPr>
        <w:pStyle w:val="20"/>
        <w:numPr>
          <w:ilvl w:val="1"/>
          <w:numId w:val="5"/>
        </w:numPr>
        <w:ind w:left="0"/>
      </w:pPr>
      <w:bookmarkStart w:id="9" w:name="_Toc415150118"/>
      <w:r w:rsidRPr="00E42599">
        <w:t>Полное наименование</w:t>
      </w:r>
      <w:r>
        <w:t xml:space="preserve"> системы</w:t>
      </w:r>
      <w:bookmarkEnd w:id="9"/>
    </w:p>
    <w:p w:rsidR="00F41313" w:rsidRDefault="004E2386" w:rsidP="00F41313">
      <w:r>
        <w:t xml:space="preserve">Полное наименование системы: </w:t>
      </w:r>
      <w:r w:rsidR="00F41313" w:rsidRPr="00791B8C">
        <w:rPr>
          <w:rFonts w:eastAsia="Calibri"/>
        </w:rPr>
        <w:t>Информационн</w:t>
      </w:r>
      <w:r>
        <w:rPr>
          <w:rFonts w:eastAsia="Calibri"/>
        </w:rPr>
        <w:t>ая</w:t>
      </w:r>
      <w:r w:rsidR="00F41313" w:rsidRPr="00791B8C">
        <w:rPr>
          <w:rFonts w:eastAsia="Calibri"/>
        </w:rPr>
        <w:t xml:space="preserve"> систем</w:t>
      </w:r>
      <w:r>
        <w:rPr>
          <w:rFonts w:eastAsia="Calibri"/>
        </w:rPr>
        <w:t>а</w:t>
      </w:r>
      <w:r w:rsidR="00F41313" w:rsidRPr="00791B8C">
        <w:rPr>
          <w:rFonts w:eastAsia="Calibri"/>
        </w:rPr>
        <w:t xml:space="preserve"> «Интернет-портал</w:t>
      </w:r>
      <w:r w:rsidR="00F41313">
        <w:rPr>
          <w:rFonts w:eastAsia="Calibri"/>
        </w:rPr>
        <w:t>а</w:t>
      </w:r>
      <w:r w:rsidR="00F41313" w:rsidRPr="00791B8C">
        <w:rPr>
          <w:rFonts w:eastAsia="Calibri"/>
        </w:rPr>
        <w:t xml:space="preserve"> для публичного обсуждения проектов и действующих нормативных актов органов власти субъектов Российской Федерации»</w:t>
      </w:r>
      <w:r w:rsidR="00F41313">
        <w:t xml:space="preserve">. </w:t>
      </w:r>
    </w:p>
    <w:p w:rsidR="00F41313" w:rsidRDefault="00F41313" w:rsidP="00F41313">
      <w:r>
        <w:t xml:space="preserve">Сокращенное наименование системы: </w:t>
      </w:r>
      <w:r w:rsidR="0035001F">
        <w:t>Региональный портал</w:t>
      </w:r>
      <w:r>
        <w:t>.</w:t>
      </w:r>
    </w:p>
    <w:p w:rsidR="0035001F" w:rsidRDefault="0035001F" w:rsidP="00F41313"/>
    <w:p w:rsidR="00F41313" w:rsidRDefault="00F41313" w:rsidP="00720F2E">
      <w:pPr>
        <w:pStyle w:val="20"/>
        <w:numPr>
          <w:ilvl w:val="1"/>
          <w:numId w:val="5"/>
        </w:numPr>
        <w:ind w:left="0"/>
      </w:pPr>
      <w:bookmarkStart w:id="10" w:name="_Toc415150119"/>
      <w:r w:rsidRPr="00E42599">
        <w:t>Область применения</w:t>
      </w:r>
      <w:bookmarkEnd w:id="10"/>
    </w:p>
    <w:p w:rsidR="00303FF6" w:rsidRDefault="00F833BB" w:rsidP="00F41313">
      <w:r>
        <w:t>Региональный портал</w:t>
      </w:r>
      <w:r w:rsidRPr="00303FF6">
        <w:t xml:space="preserve"> </w:t>
      </w:r>
      <w:r>
        <w:t>разработан</w:t>
      </w:r>
      <w:r w:rsidRPr="00303FF6">
        <w:t xml:space="preserve"> в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                                   от 8 апреля 2013 г.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w:t>
      </w:r>
      <w:r>
        <w:t>субъектов Российской Федерации»</w:t>
      </w:r>
      <w:r w:rsidR="00303FF6" w:rsidRPr="00303FF6">
        <w:t>.</w:t>
      </w:r>
    </w:p>
    <w:p w:rsidR="0035001F" w:rsidRDefault="0035001F" w:rsidP="00F41313"/>
    <w:p w:rsidR="00F41313" w:rsidRDefault="00F41313" w:rsidP="00720F2E">
      <w:pPr>
        <w:pStyle w:val="20"/>
        <w:numPr>
          <w:ilvl w:val="1"/>
          <w:numId w:val="5"/>
        </w:numPr>
        <w:ind w:left="0"/>
      </w:pPr>
      <w:bookmarkStart w:id="11" w:name="_Toc415150120"/>
      <w:r w:rsidRPr="00F95D68">
        <w:t>Краткое описание возможностей</w:t>
      </w:r>
      <w:bookmarkEnd w:id="11"/>
    </w:p>
    <w:p w:rsidR="00F833BB" w:rsidRDefault="00F833BB" w:rsidP="00F833BB">
      <w:r w:rsidRPr="00F95D68">
        <w:t xml:space="preserve">Основные возможности </w:t>
      </w:r>
      <w:r>
        <w:t>Регионального портала</w:t>
      </w:r>
      <w:r w:rsidRPr="005348C5">
        <w:t>:</w:t>
      </w:r>
    </w:p>
    <w:p w:rsidR="00F833BB" w:rsidRPr="00455A5F" w:rsidRDefault="00F833BB" w:rsidP="00F833BB">
      <w:pPr>
        <w:pStyle w:val="a8"/>
        <w:numPr>
          <w:ilvl w:val="0"/>
          <w:numId w:val="7"/>
        </w:numPr>
      </w:pPr>
      <w:r w:rsidRPr="00455A5F">
        <w:t>Управление справочниками Регионального портала;</w:t>
      </w:r>
    </w:p>
    <w:p w:rsidR="00F833BB" w:rsidRPr="00455A5F" w:rsidRDefault="00F833BB" w:rsidP="00F833BB">
      <w:pPr>
        <w:pStyle w:val="a8"/>
        <w:numPr>
          <w:ilvl w:val="0"/>
          <w:numId w:val="7"/>
        </w:numPr>
      </w:pPr>
      <w:r w:rsidRPr="00455A5F">
        <w:t>Настройка функционирования Регионального портала;</w:t>
      </w:r>
    </w:p>
    <w:p w:rsidR="00F833BB" w:rsidRPr="00455A5F" w:rsidRDefault="00F833BB" w:rsidP="00F833BB">
      <w:pPr>
        <w:pStyle w:val="a8"/>
        <w:numPr>
          <w:ilvl w:val="0"/>
          <w:numId w:val="7"/>
        </w:numPr>
      </w:pPr>
      <w:r w:rsidRPr="00455A5F">
        <w:t>Публикация новостей и материалов на Региональном портале;</w:t>
      </w:r>
    </w:p>
    <w:p w:rsidR="00F833BB" w:rsidRPr="00455A5F" w:rsidRDefault="00F833BB" w:rsidP="00F833BB">
      <w:pPr>
        <w:pStyle w:val="a8"/>
        <w:numPr>
          <w:ilvl w:val="0"/>
          <w:numId w:val="7"/>
        </w:numPr>
      </w:pPr>
      <w:r w:rsidRPr="00455A5F">
        <w:t>Управление пользователями Регионального портала;</w:t>
      </w:r>
    </w:p>
    <w:p w:rsidR="00F833BB" w:rsidRDefault="00F833BB" w:rsidP="00F833BB">
      <w:pPr>
        <w:pStyle w:val="a8"/>
        <w:numPr>
          <w:ilvl w:val="0"/>
          <w:numId w:val="7"/>
        </w:numPr>
      </w:pPr>
      <w:r w:rsidRPr="00455A5F">
        <w:t>Массовая рассылка информационных писем пользователям Регионального портала.</w:t>
      </w:r>
    </w:p>
    <w:p w:rsidR="00F833BB" w:rsidRPr="00455A5F" w:rsidRDefault="00F833BB" w:rsidP="00F833BB">
      <w:pPr>
        <w:ind w:left="720" w:firstLine="0"/>
      </w:pPr>
    </w:p>
    <w:p w:rsidR="00F41313" w:rsidRDefault="00F41313" w:rsidP="00720F2E">
      <w:pPr>
        <w:pStyle w:val="20"/>
        <w:numPr>
          <w:ilvl w:val="1"/>
          <w:numId w:val="5"/>
        </w:numPr>
        <w:ind w:left="0"/>
      </w:pPr>
      <w:bookmarkStart w:id="12" w:name="_Toc415150121"/>
      <w:r w:rsidRPr="00F95D68">
        <w:t>Уровень подготовки пользователя</w:t>
      </w:r>
      <w:bookmarkEnd w:id="12"/>
    </w:p>
    <w:p w:rsidR="0035001F" w:rsidRDefault="00F833BB" w:rsidP="00F41313">
      <w:r w:rsidRPr="000B5E9A">
        <w:t xml:space="preserve">Пользователи Регионального портала должны иметь опыт работы с персональным компьютером на базе операционных систем </w:t>
      </w:r>
      <w:r w:rsidRPr="000B5E9A">
        <w:rPr>
          <w:lang w:val="en-US"/>
        </w:rPr>
        <w:t>Microsoft</w:t>
      </w:r>
      <w:r w:rsidRPr="000B5E9A">
        <w:t xml:space="preserve"> </w:t>
      </w:r>
      <w:r w:rsidRPr="000B5E9A">
        <w:rPr>
          <w:lang w:val="en-US"/>
        </w:rPr>
        <w:t>Windows</w:t>
      </w:r>
      <w:r w:rsidRPr="000B5E9A">
        <w:t xml:space="preserve"> на уровне квалифицированного пользователя, свободно осуществлять базовые операции с использованием стандартных приложений </w:t>
      </w:r>
      <w:r w:rsidRPr="000B5E9A">
        <w:rPr>
          <w:lang w:val="en-US"/>
        </w:rPr>
        <w:t>Windows</w:t>
      </w:r>
      <w:r w:rsidRPr="000B5E9A">
        <w:t>, офисного программного обеспечения (</w:t>
      </w:r>
      <w:r w:rsidRPr="000B5E9A">
        <w:rPr>
          <w:lang w:val="en-US"/>
        </w:rPr>
        <w:t>Microsoft</w:t>
      </w:r>
      <w:r w:rsidRPr="000B5E9A">
        <w:t xml:space="preserve"> </w:t>
      </w:r>
      <w:r w:rsidRPr="000B5E9A">
        <w:rPr>
          <w:lang w:val="en-US"/>
        </w:rPr>
        <w:t>Word</w:t>
      </w:r>
      <w:r w:rsidRPr="000B5E9A">
        <w:t>), сервисов Интернет.</w:t>
      </w:r>
    </w:p>
    <w:p w:rsidR="00F833BB" w:rsidRPr="00303FF6" w:rsidRDefault="00F833BB" w:rsidP="00F41313">
      <w:pPr>
        <w:rPr>
          <w:color w:val="FF0000"/>
        </w:rPr>
      </w:pPr>
    </w:p>
    <w:p w:rsidR="00F41313" w:rsidRDefault="00F41313" w:rsidP="00720F2E">
      <w:pPr>
        <w:pStyle w:val="20"/>
        <w:numPr>
          <w:ilvl w:val="1"/>
          <w:numId w:val="5"/>
        </w:numPr>
        <w:ind w:left="0"/>
      </w:pPr>
      <w:bookmarkStart w:id="13" w:name="_Toc415150122"/>
      <w:r w:rsidRPr="00217335">
        <w:t xml:space="preserve">Пользователи </w:t>
      </w:r>
      <w:r w:rsidR="0035001F">
        <w:t>Регионального портала</w:t>
      </w:r>
      <w:bookmarkEnd w:id="13"/>
    </w:p>
    <w:p w:rsidR="00F833BB" w:rsidRDefault="00F833BB" w:rsidP="00F833BB">
      <w:r w:rsidRPr="00FC0DE0">
        <w:t xml:space="preserve">Основными пользователями </w:t>
      </w:r>
      <w:r>
        <w:t>Регионального портала</w:t>
      </w:r>
      <w:r w:rsidRPr="00FC0DE0">
        <w:t xml:space="preserve"> являются</w:t>
      </w:r>
      <w:r>
        <w:t>:</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незарегистрированные на Региональном портале пользователи;</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зарегистрированные на Региональном портале пользователи;</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эксперты разработчика актов или органа, проводящего экспертизу действующих актов;</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разработчики актов;</w:t>
      </w:r>
    </w:p>
    <w:p w:rsidR="00F833BB" w:rsidRPr="000201CC"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специалисты органов власти, осуществляющие экспертизу действующих актов;</w:t>
      </w:r>
    </w:p>
    <w:p w:rsidR="0035001F" w:rsidRDefault="00F833BB" w:rsidP="00F833BB">
      <w:pPr>
        <w:pStyle w:val="a8"/>
        <w:numPr>
          <w:ilvl w:val="0"/>
          <w:numId w:val="14"/>
        </w:numPr>
        <w:ind w:left="1077" w:hanging="357"/>
        <w:rPr>
          <w:rFonts w:eastAsia="Times New Roman" w:cs="Times New Roman"/>
          <w:bCs/>
          <w:szCs w:val="28"/>
          <w:lang w:eastAsia="ru-RU"/>
        </w:rPr>
      </w:pPr>
      <w:r w:rsidRPr="000201CC">
        <w:rPr>
          <w:rFonts w:eastAsia="Times New Roman" w:cs="Times New Roman"/>
          <w:bCs/>
          <w:szCs w:val="28"/>
          <w:lang w:eastAsia="ru-RU"/>
        </w:rPr>
        <w:t>администраторы.</w:t>
      </w:r>
    </w:p>
    <w:p w:rsidR="00F833BB" w:rsidRPr="00303FF6" w:rsidRDefault="00F833BB" w:rsidP="00F833BB">
      <w:pPr>
        <w:rPr>
          <w:color w:val="FF0000"/>
        </w:rPr>
      </w:pPr>
    </w:p>
    <w:p w:rsidR="00F41313" w:rsidRDefault="00F41313" w:rsidP="00720F2E">
      <w:pPr>
        <w:pStyle w:val="20"/>
        <w:numPr>
          <w:ilvl w:val="1"/>
          <w:numId w:val="5"/>
        </w:numPr>
        <w:ind w:left="0"/>
      </w:pPr>
      <w:bookmarkStart w:id="14" w:name="_Toc415150123"/>
      <w:r w:rsidRPr="00217335">
        <w:t>Перечень документации, с которой необходимо ознакомиться пользователю</w:t>
      </w:r>
      <w:bookmarkEnd w:id="14"/>
    </w:p>
    <w:p w:rsidR="00F41313" w:rsidRPr="004E2386" w:rsidRDefault="00F833BB" w:rsidP="00F41313">
      <w:r w:rsidRPr="000201CC">
        <w:t xml:space="preserve">Пользователям </w:t>
      </w:r>
      <w:r>
        <w:t>Регионального портала</w:t>
      </w:r>
      <w:r w:rsidRPr="000201CC">
        <w:t xml:space="preserve"> рекомендовано ознакомиться с руководствами Администратора, Пользователя, Эксперта и Разработчика НПА</w:t>
      </w:r>
      <w:r w:rsidR="004E2386" w:rsidRPr="004E2386">
        <w:t xml:space="preserve">. </w:t>
      </w:r>
    </w:p>
    <w:p w:rsidR="00F41313" w:rsidRDefault="00F41313" w:rsidP="00F41313">
      <w:pPr>
        <w:pStyle w:val="a8"/>
        <w:ind w:left="1080" w:firstLine="0"/>
      </w:pPr>
      <w:r>
        <w:t xml:space="preserve">. </w:t>
      </w:r>
      <w:r>
        <w:br w:type="page"/>
      </w:r>
    </w:p>
    <w:p w:rsidR="00F41313" w:rsidRDefault="00F41313" w:rsidP="00720F2E">
      <w:pPr>
        <w:pStyle w:val="10"/>
        <w:numPr>
          <w:ilvl w:val="0"/>
          <w:numId w:val="5"/>
        </w:numPr>
        <w:ind w:left="0"/>
      </w:pPr>
      <w:bookmarkStart w:id="15" w:name="_Toc415150124"/>
      <w:r>
        <w:t>Термины и определения</w:t>
      </w:r>
      <w:bookmarkEnd w:id="15"/>
    </w:p>
    <w:p w:rsidR="00F41313" w:rsidRDefault="00F41313" w:rsidP="00F41313">
      <w:r w:rsidRPr="007B5B61">
        <w:t xml:space="preserve">Используемые </w:t>
      </w:r>
      <w:r>
        <w:t xml:space="preserve">термины и </w:t>
      </w:r>
      <w:r w:rsidRPr="007B5B61">
        <w:t xml:space="preserve">определения представлены </w:t>
      </w:r>
      <w:r>
        <w:t>в таблице 1.</w:t>
      </w:r>
    </w:p>
    <w:p w:rsidR="00F41313" w:rsidRPr="007B5B61" w:rsidRDefault="00F41313" w:rsidP="00720F2E">
      <w:pPr>
        <w:pStyle w:val="a8"/>
        <w:keepNext/>
        <w:numPr>
          <w:ilvl w:val="0"/>
          <w:numId w:val="4"/>
        </w:numPr>
        <w:jc w:val="left"/>
      </w:pPr>
      <w:r w:rsidRPr="007B5B61">
        <w:t xml:space="preserve">Используемые </w:t>
      </w:r>
      <w:r>
        <w:t>термины и определения</w:t>
      </w:r>
    </w:p>
    <w:tbl>
      <w:tblPr>
        <w:tblStyle w:val="TableGrid1"/>
        <w:tblW w:w="0" w:type="auto"/>
        <w:tblLook w:val="04A0" w:firstRow="1" w:lastRow="0" w:firstColumn="1" w:lastColumn="0" w:noHBand="0" w:noVBand="1"/>
      </w:tblPr>
      <w:tblGrid>
        <w:gridCol w:w="3281"/>
        <w:gridCol w:w="5669"/>
      </w:tblGrid>
      <w:tr w:rsidR="00F41313" w:rsidRPr="000F3865" w:rsidTr="00C452A7">
        <w:tc>
          <w:tcPr>
            <w:tcW w:w="3281" w:type="dxa"/>
            <w:shd w:val="clear" w:color="auto" w:fill="BFBFBF" w:themeFill="background1" w:themeFillShade="BF"/>
          </w:tcPr>
          <w:p w:rsidR="00F41313" w:rsidRPr="000F3865" w:rsidRDefault="00F41313" w:rsidP="00C452A7">
            <w:pPr>
              <w:ind w:firstLine="0"/>
              <w:jc w:val="center"/>
              <w:rPr>
                <w:rFonts w:eastAsia="Times New Roman" w:cs="Times New Roman"/>
                <w:iCs w:val="0"/>
                <w:szCs w:val="28"/>
                <w:lang w:eastAsia="ru-RU"/>
              </w:rPr>
            </w:pPr>
            <w:r>
              <w:rPr>
                <w:rFonts w:eastAsia="Times New Roman" w:cs="Times New Roman"/>
                <w:iCs w:val="0"/>
                <w:szCs w:val="28"/>
                <w:lang w:eastAsia="ru-RU"/>
              </w:rPr>
              <w:t>Обозначение/сокращение</w:t>
            </w:r>
          </w:p>
        </w:tc>
        <w:tc>
          <w:tcPr>
            <w:tcW w:w="5669" w:type="dxa"/>
            <w:shd w:val="clear" w:color="auto" w:fill="BFBFBF" w:themeFill="background1" w:themeFillShade="BF"/>
          </w:tcPr>
          <w:p w:rsidR="00F41313" w:rsidRPr="000F3865" w:rsidRDefault="00F41313" w:rsidP="00C452A7">
            <w:pPr>
              <w:ind w:firstLine="0"/>
              <w:jc w:val="center"/>
              <w:rPr>
                <w:rFonts w:eastAsia="Times New Roman" w:cs="Times New Roman"/>
                <w:iCs w:val="0"/>
                <w:szCs w:val="28"/>
                <w:lang w:eastAsia="ru-RU"/>
              </w:rPr>
            </w:pPr>
            <w:r w:rsidRPr="000F3865">
              <w:rPr>
                <w:rFonts w:eastAsia="Times New Roman" w:cs="Times New Roman"/>
                <w:iCs w:val="0"/>
                <w:szCs w:val="28"/>
                <w:lang w:eastAsia="ru-RU"/>
              </w:rPr>
              <w:t>Определение</w:t>
            </w:r>
          </w:p>
        </w:tc>
      </w:tr>
      <w:tr w:rsidR="00F41313" w:rsidRPr="000F3865" w:rsidTr="00C452A7">
        <w:tc>
          <w:tcPr>
            <w:tcW w:w="3281" w:type="dxa"/>
          </w:tcPr>
          <w:p w:rsidR="00F41313" w:rsidRPr="00285055" w:rsidRDefault="00F41313" w:rsidP="00C452A7">
            <w:pPr>
              <w:ind w:firstLine="0"/>
              <w:rPr>
                <w:rFonts w:cs="Times New Roman"/>
                <w:b/>
                <w:bCs/>
                <w:szCs w:val="28"/>
              </w:rPr>
            </w:pPr>
            <w:r w:rsidRPr="00285055">
              <w:rPr>
                <w:rFonts w:cs="Times New Roman"/>
                <w:szCs w:val="28"/>
              </w:rPr>
              <w:t>Государственный заказчик, Заказчик</w:t>
            </w:r>
          </w:p>
        </w:tc>
        <w:tc>
          <w:tcPr>
            <w:tcW w:w="5669" w:type="dxa"/>
          </w:tcPr>
          <w:p w:rsidR="00F41313" w:rsidRPr="00285055" w:rsidRDefault="00F41313" w:rsidP="00C452A7">
            <w:pPr>
              <w:ind w:firstLine="0"/>
              <w:rPr>
                <w:rFonts w:cs="Times New Roman"/>
                <w:szCs w:val="28"/>
              </w:rPr>
            </w:pPr>
            <w:r w:rsidRPr="00285055">
              <w:rPr>
                <w:rFonts w:cs="Times New Roman"/>
                <w:szCs w:val="28"/>
              </w:rPr>
              <w:t>Министерство экономического развития Российской Федерации (Минэкономразвития России)</w:t>
            </w:r>
          </w:p>
        </w:tc>
      </w:tr>
      <w:tr w:rsidR="00F41313" w:rsidTr="00C452A7">
        <w:tc>
          <w:tcPr>
            <w:tcW w:w="3281" w:type="dxa"/>
          </w:tcPr>
          <w:p w:rsidR="00F41313" w:rsidRPr="00285055" w:rsidRDefault="00F41313" w:rsidP="00C452A7">
            <w:pPr>
              <w:ind w:firstLine="0"/>
              <w:rPr>
                <w:rFonts w:cs="Times New Roman"/>
                <w:szCs w:val="28"/>
              </w:rPr>
            </w:pPr>
            <w:r>
              <w:rPr>
                <w:rFonts w:cs="Times New Roman"/>
                <w:szCs w:val="28"/>
              </w:rPr>
              <w:t>Государственный контракт, ГК</w:t>
            </w:r>
          </w:p>
        </w:tc>
        <w:tc>
          <w:tcPr>
            <w:tcW w:w="5669" w:type="dxa"/>
          </w:tcPr>
          <w:p w:rsidR="00F41313" w:rsidRPr="00C17586" w:rsidRDefault="00F41313" w:rsidP="00C452A7">
            <w:pPr>
              <w:ind w:firstLine="0"/>
              <w:rPr>
                <w:rFonts w:cs="Times New Roman"/>
                <w:szCs w:val="28"/>
              </w:rPr>
            </w:pPr>
            <w:r w:rsidRPr="008E32CC">
              <w:rPr>
                <w:rFonts w:cs="Times New Roman"/>
                <w:szCs w:val="28"/>
              </w:rPr>
              <w:t xml:space="preserve">Государственный контракт № </w:t>
            </w:r>
            <w:r w:rsidRPr="0035001F">
              <w:rPr>
                <w:rFonts w:cs="Times New Roman"/>
                <w:szCs w:val="28"/>
              </w:rPr>
              <w:t>ГК-11-ОФ/Д21 от 05.02.2015 г. на выполнение работ</w:t>
            </w:r>
            <w:r w:rsidRPr="0035001F">
              <w:t xml:space="preserve"> по развитию, развертыванию и оказанию </w:t>
            </w:r>
            <w:r w:rsidRPr="008E32CC">
              <w:t>услуг по поддержке в субъектах Российской Федерации информационной системы «Ин</w:t>
            </w:r>
            <w:r w:rsidRPr="00E20268">
              <w:t>тернет-портал для публичного обсуждения проектов и действующих нормативных актов органов власти субъектов Российской Федерации</w:t>
            </w:r>
            <w:r w:rsidRPr="002F49B5">
              <w:t>»</w:t>
            </w:r>
          </w:p>
        </w:tc>
      </w:tr>
      <w:tr w:rsidR="00F41313" w:rsidTr="00C452A7">
        <w:tc>
          <w:tcPr>
            <w:tcW w:w="3281" w:type="dxa"/>
          </w:tcPr>
          <w:p w:rsidR="00F41313" w:rsidRPr="00285055" w:rsidRDefault="00F41313" w:rsidP="00C452A7">
            <w:pPr>
              <w:ind w:firstLine="0"/>
              <w:rPr>
                <w:rFonts w:cs="Times New Roman"/>
                <w:b/>
                <w:szCs w:val="28"/>
              </w:rPr>
            </w:pPr>
            <w:r w:rsidRPr="00285055">
              <w:rPr>
                <w:rFonts w:cs="Times New Roman"/>
                <w:szCs w:val="28"/>
              </w:rPr>
              <w:t>Исполнитель</w:t>
            </w:r>
          </w:p>
        </w:tc>
        <w:tc>
          <w:tcPr>
            <w:tcW w:w="5669" w:type="dxa"/>
          </w:tcPr>
          <w:p w:rsidR="00F41313" w:rsidRPr="00285055" w:rsidRDefault="00F41313" w:rsidP="00C452A7">
            <w:pPr>
              <w:ind w:firstLine="0"/>
              <w:rPr>
                <w:rFonts w:cs="Times New Roman"/>
                <w:szCs w:val="28"/>
              </w:rPr>
            </w:pPr>
            <w:r w:rsidRPr="00285055">
              <w:rPr>
                <w:rFonts w:cs="Times New Roman"/>
                <w:szCs w:val="28"/>
              </w:rPr>
              <w:t>Общество с ограниченной ответственностью «Научно-производственный центр «БизнесАвтоматика»</w:t>
            </w:r>
          </w:p>
        </w:tc>
      </w:tr>
      <w:tr w:rsidR="00F41313" w:rsidTr="00C452A7">
        <w:tc>
          <w:tcPr>
            <w:tcW w:w="3281" w:type="dxa"/>
          </w:tcPr>
          <w:p w:rsidR="00F41313" w:rsidRPr="00285055" w:rsidRDefault="00F41313" w:rsidP="00C452A7">
            <w:pPr>
              <w:ind w:firstLine="0"/>
              <w:rPr>
                <w:rFonts w:cs="Times New Roman"/>
                <w:b/>
                <w:bCs/>
                <w:szCs w:val="28"/>
              </w:rPr>
            </w:pPr>
            <w:r w:rsidRPr="00285055">
              <w:rPr>
                <w:rFonts w:cs="Times New Roman"/>
                <w:szCs w:val="28"/>
              </w:rPr>
              <w:t>Единый портал</w:t>
            </w:r>
          </w:p>
        </w:tc>
        <w:tc>
          <w:tcPr>
            <w:tcW w:w="5669" w:type="dxa"/>
          </w:tcPr>
          <w:p w:rsidR="00F41313" w:rsidRPr="00285055" w:rsidRDefault="00F41313" w:rsidP="00C452A7">
            <w:pPr>
              <w:ind w:firstLine="0"/>
              <w:rPr>
                <w:rFonts w:cs="Times New Roman"/>
                <w:szCs w:val="28"/>
              </w:rPr>
            </w:pPr>
            <w:r w:rsidRPr="00AD6EC0">
              <w:t>Единый портал раскрытия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(regulation.gov.ru)</w:t>
            </w:r>
          </w:p>
        </w:tc>
      </w:tr>
      <w:tr w:rsidR="00F41313" w:rsidTr="00C452A7">
        <w:tc>
          <w:tcPr>
            <w:tcW w:w="3281" w:type="dxa"/>
          </w:tcPr>
          <w:p w:rsidR="00F41313" w:rsidRPr="00B9346C" w:rsidRDefault="00F41313" w:rsidP="00C452A7">
            <w:pPr>
              <w:ind w:firstLine="0"/>
              <w:rPr>
                <w:rFonts w:cs="Times New Roman"/>
                <w:szCs w:val="28"/>
              </w:rPr>
            </w:pPr>
            <w:r>
              <w:rPr>
                <w:rFonts w:cs="Times New Roman"/>
                <w:szCs w:val="28"/>
              </w:rPr>
              <w:t>ОРВ</w:t>
            </w:r>
          </w:p>
        </w:tc>
        <w:tc>
          <w:tcPr>
            <w:tcW w:w="5669" w:type="dxa"/>
          </w:tcPr>
          <w:p w:rsidR="00F41313" w:rsidRPr="00A270DA" w:rsidRDefault="00F41313" w:rsidP="00C452A7">
            <w:pPr>
              <w:ind w:firstLine="0"/>
            </w:pPr>
            <w:r>
              <w:t>Оценка регулирующего воздействия</w:t>
            </w:r>
          </w:p>
        </w:tc>
      </w:tr>
      <w:tr w:rsidR="00F41313" w:rsidTr="00C452A7">
        <w:tc>
          <w:tcPr>
            <w:tcW w:w="3281" w:type="dxa"/>
          </w:tcPr>
          <w:p w:rsidR="00F41313" w:rsidRPr="00285055" w:rsidRDefault="00F41313" w:rsidP="00C452A7">
            <w:pPr>
              <w:ind w:firstLine="0"/>
              <w:rPr>
                <w:rFonts w:cs="Times New Roman"/>
                <w:szCs w:val="28"/>
              </w:rPr>
            </w:pPr>
            <w:r>
              <w:rPr>
                <w:rFonts w:cs="Times New Roman"/>
                <w:szCs w:val="28"/>
              </w:rPr>
              <w:t>Региональный портал</w:t>
            </w:r>
          </w:p>
        </w:tc>
        <w:tc>
          <w:tcPr>
            <w:tcW w:w="5669" w:type="dxa"/>
          </w:tcPr>
          <w:p w:rsidR="00F41313" w:rsidRPr="00285055" w:rsidRDefault="00F41313" w:rsidP="00C452A7">
            <w:pPr>
              <w:ind w:firstLine="0"/>
              <w:rPr>
                <w:rFonts w:cs="Times New Roman"/>
                <w:szCs w:val="28"/>
              </w:rPr>
            </w:pPr>
            <w:r w:rsidRPr="00A270DA">
              <w:t>Портал для публичного обсуждения проектов и действующих нормативных актов органов власти субъектов Российской Федерации, развернутый в субъекте Российской Федерации</w:t>
            </w:r>
          </w:p>
        </w:tc>
      </w:tr>
      <w:tr w:rsidR="00F41313" w:rsidTr="00C452A7">
        <w:tc>
          <w:tcPr>
            <w:tcW w:w="3281" w:type="dxa"/>
          </w:tcPr>
          <w:p w:rsidR="00F41313" w:rsidRDefault="00F41313" w:rsidP="00C452A7">
            <w:pPr>
              <w:spacing w:line="276" w:lineRule="auto"/>
              <w:ind w:firstLine="0"/>
            </w:pPr>
            <w:r w:rsidRPr="00403166">
              <w:t>Система</w:t>
            </w:r>
          </w:p>
        </w:tc>
        <w:tc>
          <w:tcPr>
            <w:tcW w:w="5669" w:type="dxa"/>
          </w:tcPr>
          <w:p w:rsidR="00F41313" w:rsidRDefault="00F41313" w:rsidP="00C452A7">
            <w:pPr>
              <w:spacing w:line="276" w:lineRule="auto"/>
              <w:ind w:firstLine="0"/>
            </w:pPr>
            <w:r w:rsidRPr="00403166">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 как тиражируемое программное решение (дистрибутив программного обеспечения), позволяющее в результате его инсталляции формировать региональный портал</w:t>
            </w:r>
          </w:p>
        </w:tc>
      </w:tr>
    </w:tbl>
    <w:p w:rsidR="00F41313" w:rsidRDefault="00F41313" w:rsidP="00F41313"/>
    <w:p w:rsidR="00F41313" w:rsidRDefault="00F41313" w:rsidP="00F41313">
      <w:r>
        <w:t>Используемые обозначения и сокращения представлены в таблице 2.</w:t>
      </w:r>
    </w:p>
    <w:p w:rsidR="00F41313" w:rsidRPr="00EF6401" w:rsidRDefault="00F41313" w:rsidP="00720F2E">
      <w:pPr>
        <w:pStyle w:val="a8"/>
        <w:keepNext/>
        <w:numPr>
          <w:ilvl w:val="0"/>
          <w:numId w:val="4"/>
        </w:numPr>
        <w:jc w:val="left"/>
      </w:pPr>
      <w:r w:rsidRPr="00EF6401">
        <w:t xml:space="preserve">Используемые </w:t>
      </w:r>
      <w:r>
        <w:t xml:space="preserve">обозначения и </w:t>
      </w:r>
      <w:r w:rsidRPr="00EF6401">
        <w:t>сокращения</w:t>
      </w:r>
    </w:p>
    <w:tbl>
      <w:tblPr>
        <w:tblStyle w:val="aa"/>
        <w:tblW w:w="0" w:type="auto"/>
        <w:tblLook w:val="04A0" w:firstRow="1" w:lastRow="0" w:firstColumn="1" w:lastColumn="0" w:noHBand="0" w:noVBand="1"/>
      </w:tblPr>
      <w:tblGrid>
        <w:gridCol w:w="3281"/>
        <w:gridCol w:w="6063"/>
      </w:tblGrid>
      <w:tr w:rsidR="00F41313" w:rsidTr="00C452A7">
        <w:tc>
          <w:tcPr>
            <w:tcW w:w="3281" w:type="dxa"/>
            <w:shd w:val="clear" w:color="auto" w:fill="BFBFBF" w:themeFill="background1" w:themeFillShade="BF"/>
            <w:vAlign w:val="center"/>
          </w:tcPr>
          <w:p w:rsidR="00F41313" w:rsidRPr="00EF6401" w:rsidRDefault="00F41313" w:rsidP="00C452A7">
            <w:pPr>
              <w:spacing w:line="276" w:lineRule="auto"/>
              <w:ind w:firstLine="0"/>
              <w:jc w:val="center"/>
            </w:pPr>
            <w:r>
              <w:t>Обозначение/сокращение</w:t>
            </w:r>
          </w:p>
        </w:tc>
        <w:tc>
          <w:tcPr>
            <w:tcW w:w="6064" w:type="dxa"/>
            <w:shd w:val="clear" w:color="auto" w:fill="BFBFBF" w:themeFill="background1" w:themeFillShade="BF"/>
            <w:vAlign w:val="center"/>
          </w:tcPr>
          <w:p w:rsidR="00F41313" w:rsidRPr="00EF6401" w:rsidRDefault="00F41313" w:rsidP="00C452A7">
            <w:pPr>
              <w:spacing w:line="276" w:lineRule="auto"/>
              <w:ind w:firstLine="0"/>
              <w:jc w:val="center"/>
            </w:pPr>
            <w:r>
              <w:t>Расшифровка</w:t>
            </w:r>
          </w:p>
        </w:tc>
      </w:tr>
      <w:tr w:rsidR="00F41313" w:rsidTr="00C452A7">
        <w:tc>
          <w:tcPr>
            <w:tcW w:w="3281" w:type="dxa"/>
          </w:tcPr>
          <w:p w:rsidR="00F41313" w:rsidRPr="003057FB" w:rsidRDefault="00F41313" w:rsidP="00C452A7">
            <w:pPr>
              <w:spacing w:line="276" w:lineRule="auto"/>
              <w:ind w:firstLine="0"/>
              <w:jc w:val="left"/>
            </w:pPr>
            <w:r>
              <w:t>БД</w:t>
            </w:r>
          </w:p>
        </w:tc>
        <w:tc>
          <w:tcPr>
            <w:tcW w:w="6064" w:type="dxa"/>
          </w:tcPr>
          <w:p w:rsidR="00F41313" w:rsidRPr="003057FB" w:rsidRDefault="00F41313" w:rsidP="00C452A7">
            <w:pPr>
              <w:spacing w:line="276" w:lineRule="auto"/>
              <w:ind w:firstLine="0"/>
              <w:jc w:val="left"/>
            </w:pPr>
            <w:r>
              <w:t>База данных</w:t>
            </w:r>
          </w:p>
        </w:tc>
      </w:tr>
      <w:tr w:rsidR="00F41313" w:rsidTr="00C452A7">
        <w:tc>
          <w:tcPr>
            <w:tcW w:w="3281" w:type="dxa"/>
          </w:tcPr>
          <w:p w:rsidR="00F41313" w:rsidRPr="00BE34DD" w:rsidRDefault="00F41313" w:rsidP="00C452A7">
            <w:pPr>
              <w:spacing w:line="276" w:lineRule="auto"/>
              <w:ind w:firstLine="0"/>
              <w:jc w:val="left"/>
            </w:pPr>
            <w:r w:rsidRPr="003057FB">
              <w:t>ЕСИА</w:t>
            </w:r>
          </w:p>
        </w:tc>
        <w:tc>
          <w:tcPr>
            <w:tcW w:w="6064" w:type="dxa"/>
          </w:tcPr>
          <w:p w:rsidR="00F41313" w:rsidRPr="00BE34DD" w:rsidRDefault="00F41313" w:rsidP="00C452A7">
            <w:pPr>
              <w:spacing w:line="276" w:lineRule="auto"/>
              <w:ind w:firstLine="0"/>
              <w:jc w:val="left"/>
            </w:pPr>
            <w:r w:rsidRPr="003057FB">
              <w:t>Единая система идентификации и аутентификации</w:t>
            </w:r>
          </w:p>
        </w:tc>
      </w:tr>
      <w:tr w:rsidR="00F41313" w:rsidTr="00C452A7">
        <w:tc>
          <w:tcPr>
            <w:tcW w:w="3281" w:type="dxa"/>
          </w:tcPr>
          <w:p w:rsidR="00F41313" w:rsidRPr="00285055" w:rsidRDefault="00F41313" w:rsidP="00C452A7">
            <w:pPr>
              <w:ind w:firstLine="0"/>
              <w:rPr>
                <w:rFonts w:cs="Times New Roman"/>
                <w:szCs w:val="28"/>
              </w:rPr>
            </w:pPr>
            <w:r>
              <w:rPr>
                <w:rFonts w:cs="Times New Roman"/>
                <w:szCs w:val="28"/>
              </w:rPr>
              <w:t>КТС</w:t>
            </w:r>
          </w:p>
        </w:tc>
        <w:tc>
          <w:tcPr>
            <w:tcW w:w="6064" w:type="dxa"/>
          </w:tcPr>
          <w:p w:rsidR="00F41313" w:rsidRPr="00285055" w:rsidRDefault="00F41313" w:rsidP="00C452A7">
            <w:pPr>
              <w:ind w:firstLine="0"/>
              <w:rPr>
                <w:rFonts w:cs="Times New Roman"/>
                <w:szCs w:val="28"/>
              </w:rPr>
            </w:pPr>
            <w:r>
              <w:rPr>
                <w:lang w:eastAsia="ru-RU"/>
              </w:rPr>
              <w:t>Комплекс технических средств</w:t>
            </w:r>
          </w:p>
        </w:tc>
      </w:tr>
      <w:tr w:rsidR="00F41313" w:rsidTr="00C452A7">
        <w:tc>
          <w:tcPr>
            <w:tcW w:w="3281" w:type="dxa"/>
          </w:tcPr>
          <w:p w:rsidR="00F41313" w:rsidRPr="00AD6EC0" w:rsidRDefault="00F41313" w:rsidP="00C452A7">
            <w:pPr>
              <w:spacing w:line="276" w:lineRule="auto"/>
              <w:ind w:firstLine="0"/>
              <w:jc w:val="left"/>
            </w:pPr>
            <w:r>
              <w:rPr>
                <w:lang w:val="en-US"/>
              </w:rPr>
              <w:t>ЛК</w:t>
            </w:r>
          </w:p>
        </w:tc>
        <w:tc>
          <w:tcPr>
            <w:tcW w:w="6064" w:type="dxa"/>
          </w:tcPr>
          <w:p w:rsidR="00F41313" w:rsidRPr="003057FB" w:rsidRDefault="00F41313" w:rsidP="00C452A7">
            <w:pPr>
              <w:spacing w:line="276" w:lineRule="auto"/>
              <w:ind w:firstLine="0"/>
              <w:jc w:val="left"/>
            </w:pPr>
            <w:r>
              <w:t>Личный кабинет</w:t>
            </w:r>
          </w:p>
        </w:tc>
      </w:tr>
      <w:tr w:rsidR="00F41313" w:rsidTr="00C452A7">
        <w:tc>
          <w:tcPr>
            <w:tcW w:w="3281" w:type="dxa"/>
          </w:tcPr>
          <w:p w:rsidR="00F41313" w:rsidRPr="00BE34DD" w:rsidRDefault="00F41313" w:rsidP="00C452A7">
            <w:pPr>
              <w:spacing w:line="276" w:lineRule="auto"/>
              <w:ind w:firstLine="0"/>
              <w:jc w:val="left"/>
            </w:pPr>
            <w:r w:rsidRPr="003057FB">
              <w:t>НПА</w:t>
            </w:r>
          </w:p>
        </w:tc>
        <w:tc>
          <w:tcPr>
            <w:tcW w:w="6064" w:type="dxa"/>
          </w:tcPr>
          <w:p w:rsidR="00F41313" w:rsidRPr="00BE34DD" w:rsidRDefault="00F41313" w:rsidP="00C452A7">
            <w:pPr>
              <w:spacing w:line="276" w:lineRule="auto"/>
              <w:ind w:firstLine="0"/>
              <w:jc w:val="left"/>
            </w:pPr>
            <w:r w:rsidRPr="003057FB">
              <w:t>Нормативные правовые акты</w:t>
            </w:r>
          </w:p>
        </w:tc>
      </w:tr>
      <w:tr w:rsidR="00F41313" w:rsidTr="00C452A7">
        <w:tc>
          <w:tcPr>
            <w:tcW w:w="3281" w:type="dxa"/>
            <w:vAlign w:val="center"/>
          </w:tcPr>
          <w:p w:rsidR="00F41313" w:rsidRDefault="00F41313" w:rsidP="00C452A7">
            <w:pPr>
              <w:spacing w:line="276" w:lineRule="auto"/>
              <w:ind w:firstLine="0"/>
              <w:jc w:val="left"/>
            </w:pPr>
            <w:r w:rsidRPr="007B5B61">
              <w:t>ОРВ</w:t>
            </w:r>
          </w:p>
        </w:tc>
        <w:tc>
          <w:tcPr>
            <w:tcW w:w="6064" w:type="dxa"/>
            <w:vAlign w:val="center"/>
          </w:tcPr>
          <w:p w:rsidR="00F41313" w:rsidRDefault="00F41313" w:rsidP="00C452A7">
            <w:pPr>
              <w:spacing w:line="276" w:lineRule="auto"/>
              <w:ind w:firstLine="0"/>
              <w:jc w:val="left"/>
            </w:pPr>
            <w:r w:rsidRPr="007B5B61">
              <w:t>Оценка регулирующего воздействия</w:t>
            </w:r>
          </w:p>
        </w:tc>
      </w:tr>
      <w:tr w:rsidR="00F41313" w:rsidTr="00C452A7">
        <w:tc>
          <w:tcPr>
            <w:tcW w:w="3281" w:type="dxa"/>
            <w:vAlign w:val="center"/>
          </w:tcPr>
          <w:p w:rsidR="00F41313" w:rsidRDefault="00F41313" w:rsidP="00C452A7">
            <w:pPr>
              <w:spacing w:line="276" w:lineRule="auto"/>
              <w:ind w:firstLine="0"/>
              <w:jc w:val="left"/>
            </w:pPr>
            <w:r>
              <w:t>ПО</w:t>
            </w:r>
          </w:p>
        </w:tc>
        <w:tc>
          <w:tcPr>
            <w:tcW w:w="6064" w:type="dxa"/>
            <w:vAlign w:val="center"/>
          </w:tcPr>
          <w:p w:rsidR="00F41313" w:rsidRPr="002D218F" w:rsidRDefault="00F41313" w:rsidP="00C452A7">
            <w:pPr>
              <w:spacing w:line="276" w:lineRule="auto"/>
              <w:ind w:firstLine="0"/>
              <w:jc w:val="left"/>
            </w:pPr>
            <w:r>
              <w:t>Программное</w:t>
            </w:r>
            <w:r w:rsidRPr="002D218F">
              <w:t xml:space="preserve"> обеспечени</w:t>
            </w:r>
            <w:r>
              <w:t>е</w:t>
            </w:r>
          </w:p>
        </w:tc>
      </w:tr>
      <w:tr w:rsidR="00F41313" w:rsidTr="00F833BB">
        <w:tc>
          <w:tcPr>
            <w:tcW w:w="3281" w:type="dxa"/>
            <w:tcBorders>
              <w:bottom w:val="single" w:sz="4" w:space="0" w:color="auto"/>
            </w:tcBorders>
            <w:vAlign w:val="center"/>
          </w:tcPr>
          <w:p w:rsidR="00F41313" w:rsidRPr="000B6E88" w:rsidRDefault="00F41313" w:rsidP="00C452A7">
            <w:pPr>
              <w:spacing w:line="276" w:lineRule="auto"/>
              <w:ind w:firstLine="0"/>
              <w:jc w:val="left"/>
            </w:pPr>
            <w:r>
              <w:t>СУБД</w:t>
            </w:r>
          </w:p>
        </w:tc>
        <w:tc>
          <w:tcPr>
            <w:tcW w:w="6064" w:type="dxa"/>
            <w:tcBorders>
              <w:bottom w:val="single" w:sz="4" w:space="0" w:color="auto"/>
            </w:tcBorders>
            <w:vAlign w:val="center"/>
          </w:tcPr>
          <w:p w:rsidR="00F41313" w:rsidRDefault="00F41313" w:rsidP="00C452A7">
            <w:pPr>
              <w:spacing w:line="276" w:lineRule="auto"/>
              <w:ind w:firstLine="0"/>
              <w:jc w:val="left"/>
            </w:pPr>
            <w:r>
              <w:t xml:space="preserve">Система управления базами данных </w:t>
            </w:r>
          </w:p>
        </w:tc>
      </w:tr>
      <w:tr w:rsidR="00F41313" w:rsidTr="00F833BB">
        <w:tc>
          <w:tcPr>
            <w:tcW w:w="3281" w:type="dxa"/>
            <w:tcBorders>
              <w:bottom w:val="single" w:sz="4" w:space="0" w:color="auto"/>
            </w:tcBorders>
            <w:vAlign w:val="center"/>
          </w:tcPr>
          <w:p w:rsidR="00F41313" w:rsidRPr="00D92FCD" w:rsidRDefault="00F41313" w:rsidP="00C452A7">
            <w:pPr>
              <w:spacing w:line="276" w:lineRule="auto"/>
              <w:ind w:firstLine="0"/>
              <w:jc w:val="left"/>
            </w:pPr>
            <w:r>
              <w:t>ТЗ</w:t>
            </w:r>
          </w:p>
        </w:tc>
        <w:tc>
          <w:tcPr>
            <w:tcW w:w="6064" w:type="dxa"/>
            <w:tcBorders>
              <w:bottom w:val="single" w:sz="4" w:space="0" w:color="auto"/>
            </w:tcBorders>
            <w:vAlign w:val="center"/>
          </w:tcPr>
          <w:p w:rsidR="00F41313" w:rsidRDefault="00F41313" w:rsidP="00C452A7">
            <w:pPr>
              <w:spacing w:line="276" w:lineRule="auto"/>
              <w:ind w:firstLine="0"/>
              <w:jc w:val="left"/>
            </w:pPr>
            <w:r w:rsidRPr="002D218F">
              <w:t>Техническо</w:t>
            </w:r>
            <w:r>
              <w:t>е</w:t>
            </w:r>
            <w:r w:rsidRPr="002D218F">
              <w:t xml:space="preserve"> задани</w:t>
            </w:r>
            <w:r>
              <w:t>е</w:t>
            </w:r>
          </w:p>
        </w:tc>
      </w:tr>
    </w:tbl>
    <w:p w:rsidR="00F41313" w:rsidRDefault="00F41313" w:rsidP="00F41313">
      <w:pPr>
        <w:spacing w:after="160" w:line="259" w:lineRule="auto"/>
        <w:ind w:firstLine="0"/>
        <w:jc w:val="left"/>
      </w:pPr>
      <w:r>
        <w:br w:type="page"/>
      </w:r>
    </w:p>
    <w:p w:rsidR="00F41313" w:rsidRDefault="00F41313" w:rsidP="00720F2E">
      <w:pPr>
        <w:pStyle w:val="10"/>
        <w:numPr>
          <w:ilvl w:val="0"/>
          <w:numId w:val="5"/>
        </w:numPr>
        <w:ind w:left="0"/>
      </w:pPr>
      <w:bookmarkStart w:id="16" w:name="_Toc415150125"/>
      <w:r w:rsidRPr="00217335">
        <w:t>Назначение и условия применения</w:t>
      </w:r>
      <w:bookmarkEnd w:id="16"/>
    </w:p>
    <w:p w:rsidR="00F41313" w:rsidRDefault="00F41313" w:rsidP="00720F2E">
      <w:pPr>
        <w:pStyle w:val="20"/>
        <w:numPr>
          <w:ilvl w:val="1"/>
          <w:numId w:val="5"/>
        </w:numPr>
        <w:ind w:left="0"/>
      </w:pPr>
      <w:bookmarkStart w:id="17" w:name="_Toc415150126"/>
      <w:r w:rsidRPr="00217335">
        <w:t>Назначение системы</w:t>
      </w:r>
      <w:bookmarkEnd w:id="17"/>
    </w:p>
    <w:p w:rsidR="00303FF6" w:rsidRDefault="00303FF6" w:rsidP="00303FF6">
      <w:pPr>
        <w:rPr>
          <w:lang w:eastAsia="ar-SA"/>
        </w:rPr>
      </w:pPr>
      <w:r>
        <w:t>Согласно п. 3 ГК: «</w:t>
      </w:r>
      <w:r w:rsidRPr="00897B2B">
        <w:rPr>
          <w:lang w:eastAsia="ar-SA"/>
        </w:rPr>
        <w:t xml:space="preserve">Система представляет собой тиражируемое программное решение </w:t>
      </w:r>
      <w:r w:rsidR="00F833BB">
        <w:rPr>
          <w:lang w:eastAsia="ar-SA"/>
        </w:rPr>
        <w:t>—</w:t>
      </w:r>
      <w:r w:rsidRPr="00897B2B">
        <w:rPr>
          <w:lang w:eastAsia="ar-SA"/>
        </w:rPr>
        <w:t xml:space="preserve"> дистрибутив программного обеспечения, позволяющего после его инсталляции (развертывания) организовать все необходимые процедуры, связанные с проведением ОРВ и публичного обсуждения проектов НПА и экспертизы действующих НПА органов государственной власти субъекта Российской Федерации.</w:t>
      </w:r>
      <w:r>
        <w:rPr>
          <w:lang w:eastAsia="ar-SA"/>
        </w:rPr>
        <w:t>»</w:t>
      </w:r>
    </w:p>
    <w:p w:rsidR="00303FF6" w:rsidRDefault="00F833BB" w:rsidP="00303FF6">
      <w:r>
        <w:rPr>
          <w:lang w:eastAsia="ar-SA"/>
        </w:rPr>
        <w:t>Система разработана в</w:t>
      </w:r>
      <w:r w:rsidRPr="00897B2B">
        <w:rPr>
          <w:lang w:eastAsia="ar-SA"/>
        </w:rPr>
        <w:t xml:space="preserve">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w:t>
      </w:r>
      <w:r>
        <w:rPr>
          <w:lang w:eastAsia="ar-SA"/>
        </w:rPr>
        <w:t xml:space="preserve"> </w:t>
      </w:r>
      <w:r w:rsidRPr="00897B2B">
        <w:rPr>
          <w:lang w:eastAsia="ar-SA"/>
        </w:rPr>
        <w:t xml:space="preserve">от 8 апреля </w:t>
      </w:r>
      <w:smartTag w:uri="urn:schemas-microsoft-com:office:smarttags" w:element="metricconverter">
        <w:smartTagPr>
          <w:attr w:name="ProductID" w:val="2013 г"/>
        </w:smartTagPr>
        <w:r w:rsidRPr="00897B2B">
          <w:rPr>
            <w:lang w:eastAsia="ar-SA"/>
          </w:rPr>
          <w:t>2013 г</w:t>
        </w:r>
      </w:smartTag>
      <w:r w:rsidRPr="00897B2B">
        <w:rPr>
          <w:lang w:eastAsia="ar-SA"/>
        </w:rPr>
        <w:t>.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Pr>
          <w:lang w:eastAsia="ar-SA"/>
        </w:rPr>
        <w:t>»</w:t>
      </w:r>
      <w:r w:rsidR="00303FF6">
        <w:rPr>
          <w:lang w:eastAsia="ar-SA"/>
        </w:rPr>
        <w:t>.</w:t>
      </w:r>
    </w:p>
    <w:p w:rsidR="00303FF6" w:rsidRPr="00285055" w:rsidRDefault="00303FF6" w:rsidP="00303FF6">
      <w:r>
        <w:t>Региональный</w:t>
      </w:r>
      <w:r w:rsidRPr="00285055">
        <w:t xml:space="preserve"> портал предназначен для:</w:t>
      </w:r>
    </w:p>
    <w:p w:rsidR="00303FF6" w:rsidRPr="00285055" w:rsidRDefault="00303FF6" w:rsidP="00303FF6">
      <w:pPr>
        <w:pStyle w:val="a8"/>
        <w:numPr>
          <w:ilvl w:val="0"/>
          <w:numId w:val="12"/>
        </w:numPr>
      </w:pPr>
      <w:r w:rsidRPr="00285055">
        <w:t>обеспечения реализации требований законодательства по раскрытию информации о подготовке органами исполнительной власти</w:t>
      </w:r>
      <w:r>
        <w:t xml:space="preserve"> субъекта РФ</w:t>
      </w:r>
      <w:r w:rsidRPr="00285055">
        <w:t xml:space="preserve"> проектов нормативных правовых актов, результатов их </w:t>
      </w:r>
      <w:r>
        <w:t>публичного</w:t>
      </w:r>
      <w:r w:rsidRPr="00285055">
        <w:t xml:space="preserve"> обсуждения;</w:t>
      </w:r>
    </w:p>
    <w:p w:rsidR="00303FF6" w:rsidRPr="00285055" w:rsidRDefault="00303FF6" w:rsidP="00303FF6">
      <w:pPr>
        <w:pStyle w:val="a8"/>
        <w:numPr>
          <w:ilvl w:val="0"/>
          <w:numId w:val="12"/>
        </w:numPr>
      </w:pPr>
      <w:r w:rsidRPr="00285055">
        <w:t xml:space="preserve">соблюдения разработчиками проектов </w:t>
      </w:r>
      <w:r>
        <w:t xml:space="preserve">НПА, </w:t>
      </w:r>
      <w:r w:rsidRPr="00285055">
        <w:t xml:space="preserve"> </w:t>
      </w:r>
      <w:r>
        <w:t>для которых требуется оценка</w:t>
      </w:r>
      <w:r w:rsidRPr="00285055">
        <w:t xml:space="preserve"> регулирующего воздействия</w:t>
      </w:r>
      <w:r>
        <w:t xml:space="preserve"> в</w:t>
      </w:r>
      <w:r w:rsidRPr="004D0040">
        <w:t xml:space="preserve"> </w:t>
      </w:r>
      <w:r>
        <w:t>субъекте РФ, порядка размещения НПА</w:t>
      </w:r>
      <w:r w:rsidRPr="00285055">
        <w:t>;</w:t>
      </w:r>
    </w:p>
    <w:p w:rsidR="00303FF6" w:rsidRPr="00285055" w:rsidRDefault="00303FF6" w:rsidP="00303FF6">
      <w:pPr>
        <w:pStyle w:val="a8"/>
        <w:numPr>
          <w:ilvl w:val="0"/>
          <w:numId w:val="12"/>
        </w:numPr>
      </w:pPr>
      <w:r w:rsidRPr="00285055">
        <w:t>реализации возможностей проведения публичных консультаций в ходе</w:t>
      </w:r>
      <w:r>
        <w:t xml:space="preserve"> процедур оценки</w:t>
      </w:r>
      <w:r w:rsidRPr="00285055">
        <w:t xml:space="preserve"> регулирующего воздействия</w:t>
      </w:r>
      <w:r>
        <w:t xml:space="preserve"> в субъекте РФ</w:t>
      </w:r>
      <w:r w:rsidRPr="00285055">
        <w:t>;</w:t>
      </w:r>
    </w:p>
    <w:p w:rsidR="00303FF6" w:rsidRDefault="00303FF6" w:rsidP="00303FF6">
      <w:pPr>
        <w:pStyle w:val="a8"/>
        <w:numPr>
          <w:ilvl w:val="0"/>
          <w:numId w:val="12"/>
        </w:numPr>
      </w:pPr>
      <w:r w:rsidRPr="00285055">
        <w:t>публикации результатов независимой антикоррупционной экспертизы</w:t>
      </w:r>
      <w:r w:rsidRPr="009C135B">
        <w:t xml:space="preserve"> </w:t>
      </w:r>
      <w:r w:rsidRPr="00285055">
        <w:t>в ходе</w:t>
      </w:r>
      <w:r>
        <w:t xml:space="preserve"> процедур оценки</w:t>
      </w:r>
      <w:r w:rsidRPr="00285055">
        <w:t xml:space="preserve"> регулирующего воздействия</w:t>
      </w:r>
      <w:r w:rsidRPr="004D0040">
        <w:t xml:space="preserve"> </w:t>
      </w:r>
      <w:r>
        <w:t>в субъекте РФ;</w:t>
      </w:r>
    </w:p>
    <w:p w:rsidR="00303FF6" w:rsidRDefault="00303FF6" w:rsidP="00303FF6">
      <w:pPr>
        <w:pStyle w:val="a8"/>
        <w:numPr>
          <w:ilvl w:val="0"/>
          <w:numId w:val="12"/>
        </w:numPr>
      </w:pPr>
      <w:r>
        <w:rPr>
          <w:lang w:eastAsia="ar-SA"/>
        </w:rPr>
        <w:t xml:space="preserve">проведения процедур </w:t>
      </w:r>
      <w:r w:rsidRPr="00897B2B">
        <w:rPr>
          <w:lang w:eastAsia="ar-SA"/>
        </w:rPr>
        <w:t xml:space="preserve">экспертизы действующих НПА органов государственной власти </w:t>
      </w:r>
      <w:r>
        <w:t>в субъекте РФ</w:t>
      </w:r>
      <w:r>
        <w:rPr>
          <w:lang w:eastAsia="ar-SA"/>
        </w:rPr>
        <w:t>.</w:t>
      </w:r>
    </w:p>
    <w:p w:rsidR="00303FF6" w:rsidRPr="00285055" w:rsidRDefault="00303FF6" w:rsidP="00303FF6">
      <w:pPr>
        <w:rPr>
          <w:lang w:eastAsia="ar-SA"/>
        </w:rPr>
      </w:pPr>
      <w:r>
        <w:rPr>
          <w:lang w:eastAsia="ar-SA"/>
        </w:rPr>
        <w:t xml:space="preserve">В рамках Системы, согласно п. 3 ГК, объектами </w:t>
      </w:r>
      <w:r w:rsidRPr="00285055">
        <w:rPr>
          <w:lang w:eastAsia="ar-SA"/>
        </w:rPr>
        <w:t>автоматизации являются:</w:t>
      </w:r>
    </w:p>
    <w:p w:rsidR="00303FF6" w:rsidRPr="00285055" w:rsidRDefault="00303FF6" w:rsidP="00303FF6">
      <w:pPr>
        <w:pStyle w:val="a8"/>
        <w:numPr>
          <w:ilvl w:val="0"/>
          <w:numId w:val="13"/>
        </w:numPr>
      </w:pPr>
      <w:r w:rsidRPr="00285055">
        <w:t xml:space="preserve">деятельность </w:t>
      </w:r>
      <w:r>
        <w:t xml:space="preserve"> органов исполнительной власти субъектов РФ</w:t>
      </w:r>
      <w:r w:rsidRPr="00285055">
        <w:t xml:space="preserve"> </w:t>
      </w:r>
      <w:r>
        <w:t>—</w:t>
      </w:r>
      <w:r w:rsidRPr="00285055">
        <w:t xml:space="preserve"> в части разработки проектов нормативных правовых актов,</w:t>
      </w:r>
      <w:r>
        <w:t xml:space="preserve"> </w:t>
      </w:r>
      <w:r w:rsidRPr="00897B2B">
        <w:rPr>
          <w:lang w:eastAsia="ar-SA"/>
        </w:rPr>
        <w:t>затрагивающих вопросы ведения предпринимательской и инвестиционной деятельности</w:t>
      </w:r>
      <w:r>
        <w:rPr>
          <w:lang w:eastAsia="ar-SA"/>
        </w:rPr>
        <w:t xml:space="preserve">, для которых предусмотрена обязательность </w:t>
      </w:r>
      <w:r w:rsidRPr="00897B2B">
        <w:rPr>
          <w:lang w:eastAsia="ar-SA"/>
        </w:rPr>
        <w:t>проведения ОРВ проектов НПА</w:t>
      </w:r>
      <w:r>
        <w:rPr>
          <w:lang w:eastAsia="ar-SA"/>
        </w:rPr>
        <w:t xml:space="preserve"> в соответствии с </w:t>
      </w:r>
      <w:r w:rsidRPr="00897B2B">
        <w:rPr>
          <w:lang w:eastAsia="ar-SA"/>
        </w:rPr>
        <w:t xml:space="preserve">Федеральным законом от 2 июля </w:t>
      </w:r>
      <w:smartTag w:uri="urn:schemas-microsoft-com:office:smarttags" w:element="metricconverter">
        <w:smartTagPr>
          <w:attr w:name="ProductID" w:val="2013 г"/>
        </w:smartTagPr>
        <w:r w:rsidRPr="00897B2B">
          <w:rPr>
            <w:lang w:eastAsia="ar-SA"/>
          </w:rPr>
          <w:t>2013 г</w:t>
        </w:r>
      </w:smartTag>
      <w:r w:rsidRPr="00897B2B">
        <w:rPr>
          <w:lang w:eastAsia="ar-SA"/>
        </w:rPr>
        <w:t>. №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w:t>
      </w:r>
      <w:r w:rsidRPr="00285055">
        <w:t>;</w:t>
      </w:r>
    </w:p>
    <w:p w:rsidR="00303FF6" w:rsidRDefault="00303FF6" w:rsidP="00303FF6">
      <w:pPr>
        <w:pStyle w:val="a8"/>
        <w:numPr>
          <w:ilvl w:val="0"/>
          <w:numId w:val="13"/>
        </w:numPr>
      </w:pPr>
      <w:r w:rsidRPr="00285055">
        <w:t xml:space="preserve">деятельность </w:t>
      </w:r>
      <w:r>
        <w:t>органов исполнительной власти субъектов РФ</w:t>
      </w:r>
      <w:r w:rsidRPr="00285055" w:rsidDel="00E76D73">
        <w:t xml:space="preserve"> </w:t>
      </w:r>
      <w:r>
        <w:t>—</w:t>
      </w:r>
      <w:r w:rsidRPr="00285055">
        <w:t xml:space="preserve"> в части</w:t>
      </w:r>
      <w:r>
        <w:t xml:space="preserve"> </w:t>
      </w:r>
      <w:r w:rsidRPr="00897B2B">
        <w:rPr>
          <w:lang w:eastAsia="ar-SA"/>
        </w:rPr>
        <w:t>экспертизы действующих НПА в субъектах Российской Федерации</w:t>
      </w:r>
      <w:r>
        <w:rPr>
          <w:lang w:eastAsia="ar-SA"/>
        </w:rPr>
        <w:t xml:space="preserve"> и </w:t>
      </w:r>
      <w:r w:rsidRPr="00897B2B">
        <w:rPr>
          <w:lang w:eastAsia="ar-SA"/>
        </w:rPr>
        <w:t>органах местного самоуправления</w:t>
      </w:r>
      <w:r>
        <w:t>.</w:t>
      </w:r>
    </w:p>
    <w:p w:rsidR="0035001F" w:rsidRPr="00285055" w:rsidRDefault="0035001F" w:rsidP="0035001F"/>
    <w:p w:rsidR="00F41313" w:rsidRDefault="00F41313" w:rsidP="00720F2E">
      <w:pPr>
        <w:pStyle w:val="20"/>
        <w:numPr>
          <w:ilvl w:val="1"/>
          <w:numId w:val="5"/>
        </w:numPr>
        <w:ind w:left="0"/>
      </w:pPr>
      <w:bookmarkStart w:id="18" w:name="_Toc415150127"/>
      <w:r w:rsidRPr="00217335">
        <w:t>Условия применения</w:t>
      </w:r>
      <w:bookmarkEnd w:id="18"/>
    </w:p>
    <w:p w:rsidR="00F41313" w:rsidRDefault="00F41313" w:rsidP="00F41313">
      <w:r>
        <w:t xml:space="preserve">Условиями использования </w:t>
      </w:r>
      <w:r w:rsidR="0035001F">
        <w:t>Регионального портала</w:t>
      </w:r>
      <w:r>
        <w:t xml:space="preserve"> является наличие автоматизированного рабочего места (АРМ) пользователя со следующими характеристиками общего программного обеспечения (ОПО) и комплекса технических средств (КТС) (таблицы 3, 4).</w:t>
      </w:r>
    </w:p>
    <w:p w:rsidR="00F41313" w:rsidRPr="00F833BB" w:rsidRDefault="00F41313" w:rsidP="00F41313">
      <w:r w:rsidRPr="00F833BB">
        <w:t xml:space="preserve">Минимальные требования к клиентскому оборудованию для работы пользователей с </w:t>
      </w:r>
      <w:r w:rsidR="0035001F" w:rsidRPr="00F833BB">
        <w:t>Региональным порталом</w:t>
      </w:r>
      <w:r w:rsidRPr="00F833BB">
        <w:t>:</w:t>
      </w:r>
    </w:p>
    <w:p w:rsidR="00F41313" w:rsidRPr="00F833BB" w:rsidRDefault="00F41313" w:rsidP="00F41313">
      <w:r w:rsidRPr="00F833BB">
        <w:t>При указанных нагрузках и соблюдении минимальных требований к серверному оборудованию, каналам связи и клиентскому компьютеру должен быть обеспечен отклик на действия пользователей не более 5 секунд.</w:t>
      </w:r>
    </w:p>
    <w:p w:rsidR="00F41313" w:rsidRPr="00F833BB" w:rsidRDefault="00F41313" w:rsidP="00720F2E">
      <w:pPr>
        <w:pStyle w:val="a8"/>
        <w:numPr>
          <w:ilvl w:val="0"/>
          <w:numId w:val="4"/>
        </w:numPr>
        <w:jc w:val="left"/>
      </w:pPr>
      <w:r w:rsidRPr="00F833BB">
        <w:t>ОПО АРМ пользователя</w:t>
      </w:r>
    </w:p>
    <w:tbl>
      <w:tblPr>
        <w:tblStyle w:val="aa"/>
        <w:tblW w:w="5000" w:type="pct"/>
        <w:tblLook w:val="04A0" w:firstRow="1" w:lastRow="0" w:firstColumn="1" w:lastColumn="0" w:noHBand="0" w:noVBand="1"/>
      </w:tblPr>
      <w:tblGrid>
        <w:gridCol w:w="4814"/>
        <w:gridCol w:w="4530"/>
      </w:tblGrid>
      <w:tr w:rsidR="00F833BB" w:rsidRPr="00F833BB" w:rsidTr="00C452A7">
        <w:trPr>
          <w:trHeight w:val="603"/>
          <w:tblHeader/>
        </w:trPr>
        <w:tc>
          <w:tcPr>
            <w:tcW w:w="2576" w:type="pct"/>
            <w:vMerge w:val="restart"/>
            <w:shd w:val="clear" w:color="auto" w:fill="BFBFBF" w:themeFill="background1" w:themeFillShade="BF"/>
            <w:vAlign w:val="center"/>
          </w:tcPr>
          <w:p w:rsidR="00F41313" w:rsidRPr="00F833BB" w:rsidRDefault="00F41313" w:rsidP="00C452A7">
            <w:pPr>
              <w:pStyle w:val="TableTitle"/>
              <w:rPr>
                <w:szCs w:val="28"/>
              </w:rPr>
            </w:pPr>
            <w:r w:rsidRPr="00F833BB">
              <w:rPr>
                <w:szCs w:val="28"/>
              </w:rPr>
              <w:t>Компонент ОПО</w:t>
            </w:r>
          </w:p>
        </w:tc>
        <w:tc>
          <w:tcPr>
            <w:tcW w:w="2424" w:type="pct"/>
            <w:vMerge w:val="restart"/>
            <w:shd w:val="clear" w:color="auto" w:fill="BFBFBF" w:themeFill="background1" w:themeFillShade="BF"/>
            <w:vAlign w:val="center"/>
          </w:tcPr>
          <w:p w:rsidR="00F41313" w:rsidRPr="00F833BB" w:rsidRDefault="00F41313" w:rsidP="00C452A7">
            <w:pPr>
              <w:pStyle w:val="TableTitle"/>
              <w:rPr>
                <w:szCs w:val="28"/>
              </w:rPr>
            </w:pPr>
            <w:r w:rsidRPr="00F833BB">
              <w:rPr>
                <w:szCs w:val="28"/>
              </w:rPr>
              <w:t>Характеристика</w:t>
            </w:r>
          </w:p>
        </w:tc>
      </w:tr>
      <w:tr w:rsidR="00F833BB" w:rsidRPr="00F833BB" w:rsidTr="00C452A7">
        <w:trPr>
          <w:trHeight w:val="603"/>
          <w:tblHeader/>
        </w:trPr>
        <w:tc>
          <w:tcPr>
            <w:tcW w:w="2576" w:type="pct"/>
            <w:vMerge/>
            <w:vAlign w:val="center"/>
          </w:tcPr>
          <w:p w:rsidR="00F41313" w:rsidRPr="00F833BB" w:rsidRDefault="00F41313" w:rsidP="00C452A7">
            <w:pPr>
              <w:pStyle w:val="TableTitle"/>
              <w:rPr>
                <w:szCs w:val="28"/>
              </w:rPr>
            </w:pPr>
          </w:p>
        </w:tc>
        <w:tc>
          <w:tcPr>
            <w:tcW w:w="2424" w:type="pct"/>
            <w:vMerge/>
            <w:vAlign w:val="center"/>
          </w:tcPr>
          <w:p w:rsidR="00F41313" w:rsidRPr="00F833BB" w:rsidRDefault="00F41313" w:rsidP="00C452A7">
            <w:pPr>
              <w:pStyle w:val="TableTitle"/>
              <w:rPr>
                <w:szCs w:val="28"/>
              </w:rPr>
            </w:pPr>
          </w:p>
        </w:tc>
      </w:tr>
      <w:tr w:rsidR="00F833BB" w:rsidRPr="00D00A40" w:rsidTr="00C452A7">
        <w:tc>
          <w:tcPr>
            <w:tcW w:w="2576" w:type="pct"/>
          </w:tcPr>
          <w:p w:rsidR="00F41313" w:rsidRPr="00F833BB" w:rsidRDefault="00F41313" w:rsidP="00C452A7">
            <w:pPr>
              <w:pStyle w:val="affff3"/>
              <w:spacing w:line="360" w:lineRule="auto"/>
              <w:rPr>
                <w:sz w:val="28"/>
                <w:szCs w:val="28"/>
              </w:rPr>
            </w:pPr>
            <w:r w:rsidRPr="00F833BB">
              <w:rPr>
                <w:sz w:val="28"/>
                <w:szCs w:val="28"/>
              </w:rPr>
              <w:t>Операционная система</w:t>
            </w:r>
          </w:p>
        </w:tc>
        <w:tc>
          <w:tcPr>
            <w:tcW w:w="2424" w:type="pct"/>
          </w:tcPr>
          <w:p w:rsidR="00F41313" w:rsidRPr="00574FB2" w:rsidRDefault="00F41313" w:rsidP="00F833BB">
            <w:pPr>
              <w:pStyle w:val="affff3"/>
              <w:spacing w:line="276" w:lineRule="auto"/>
              <w:rPr>
                <w:sz w:val="28"/>
                <w:szCs w:val="28"/>
                <w:lang w:val="en-US"/>
              </w:rPr>
            </w:pPr>
            <w:r w:rsidRPr="00574FB2">
              <w:rPr>
                <w:sz w:val="28"/>
                <w:szCs w:val="28"/>
                <w:lang w:val="en-US"/>
              </w:rPr>
              <w:t xml:space="preserve">Microsoft Windows XP (Service Pack 2/ Service Pack 3) </w:t>
            </w:r>
            <w:r w:rsidRPr="00F833BB">
              <w:rPr>
                <w:sz w:val="28"/>
                <w:szCs w:val="28"/>
              </w:rPr>
              <w:t>и</w:t>
            </w:r>
            <w:r w:rsidRPr="00574FB2">
              <w:rPr>
                <w:sz w:val="28"/>
                <w:szCs w:val="28"/>
                <w:lang w:val="en-US"/>
              </w:rPr>
              <w:t xml:space="preserve"> </w:t>
            </w:r>
            <w:r w:rsidRPr="00F833BB">
              <w:rPr>
                <w:sz w:val="28"/>
                <w:szCs w:val="28"/>
              </w:rPr>
              <w:t>выше</w:t>
            </w:r>
          </w:p>
        </w:tc>
      </w:tr>
      <w:tr w:rsidR="00F833BB" w:rsidRPr="00F833BB" w:rsidTr="00C452A7">
        <w:tc>
          <w:tcPr>
            <w:tcW w:w="2576" w:type="pct"/>
          </w:tcPr>
          <w:p w:rsidR="00F41313" w:rsidRPr="00F833BB" w:rsidRDefault="00F41313" w:rsidP="00C452A7">
            <w:pPr>
              <w:pStyle w:val="affff3"/>
              <w:spacing w:line="360" w:lineRule="auto"/>
              <w:rPr>
                <w:sz w:val="28"/>
                <w:szCs w:val="28"/>
              </w:rPr>
            </w:pPr>
            <w:r w:rsidRPr="00F833BB">
              <w:rPr>
                <w:sz w:val="28"/>
                <w:szCs w:val="28"/>
              </w:rPr>
              <w:t>Веб-браузер не ниже</w:t>
            </w:r>
          </w:p>
        </w:tc>
        <w:tc>
          <w:tcPr>
            <w:tcW w:w="2424" w:type="pct"/>
          </w:tcPr>
          <w:p w:rsidR="00F833BB" w:rsidRPr="00574FB2" w:rsidRDefault="00F833BB" w:rsidP="00F833BB">
            <w:pPr>
              <w:pStyle w:val="affff3"/>
              <w:spacing w:line="276" w:lineRule="auto"/>
              <w:rPr>
                <w:sz w:val="28"/>
                <w:szCs w:val="28"/>
                <w:lang w:val="en-US"/>
              </w:rPr>
            </w:pPr>
            <w:r w:rsidRPr="00574FB2">
              <w:rPr>
                <w:sz w:val="28"/>
                <w:szCs w:val="28"/>
                <w:lang w:val="en-US"/>
              </w:rPr>
              <w:t>Internet Explorer (</w:t>
            </w:r>
            <w:r w:rsidRPr="00F833BB">
              <w:rPr>
                <w:sz w:val="28"/>
                <w:szCs w:val="28"/>
              </w:rPr>
              <w:t>версии</w:t>
            </w:r>
            <w:r w:rsidRPr="00574FB2">
              <w:rPr>
                <w:sz w:val="28"/>
                <w:szCs w:val="28"/>
                <w:lang w:val="en-US"/>
              </w:rPr>
              <w:t xml:space="preserve"> 9 </w:t>
            </w:r>
            <w:r w:rsidRPr="00F833BB">
              <w:rPr>
                <w:sz w:val="28"/>
                <w:szCs w:val="28"/>
              </w:rPr>
              <w:t>и</w:t>
            </w:r>
            <w:r w:rsidRPr="00574FB2">
              <w:rPr>
                <w:sz w:val="28"/>
                <w:szCs w:val="28"/>
                <w:lang w:val="en-US"/>
              </w:rPr>
              <w:t xml:space="preserve"> </w:t>
            </w:r>
            <w:r w:rsidRPr="00F833BB">
              <w:rPr>
                <w:sz w:val="28"/>
                <w:szCs w:val="28"/>
              </w:rPr>
              <w:t>выше</w:t>
            </w:r>
            <w:r w:rsidRPr="00574FB2">
              <w:rPr>
                <w:sz w:val="28"/>
                <w:szCs w:val="28"/>
                <w:lang w:val="en-US"/>
              </w:rPr>
              <w:t xml:space="preserve">); </w:t>
            </w:r>
          </w:p>
          <w:p w:rsidR="00F833BB" w:rsidRPr="00F833BB" w:rsidRDefault="00F833BB" w:rsidP="00F833BB">
            <w:pPr>
              <w:pStyle w:val="affff3"/>
              <w:spacing w:line="276" w:lineRule="auto"/>
              <w:rPr>
                <w:sz w:val="28"/>
                <w:szCs w:val="28"/>
              </w:rPr>
            </w:pPr>
            <w:proofErr w:type="spellStart"/>
            <w:r w:rsidRPr="00F833BB">
              <w:rPr>
                <w:sz w:val="28"/>
                <w:szCs w:val="28"/>
              </w:rPr>
              <w:t>Firefox</w:t>
            </w:r>
            <w:proofErr w:type="spellEnd"/>
            <w:r w:rsidRPr="00F833BB">
              <w:rPr>
                <w:sz w:val="28"/>
                <w:szCs w:val="28"/>
              </w:rPr>
              <w:t xml:space="preserve"> (версии 30 и выше); </w:t>
            </w:r>
          </w:p>
          <w:p w:rsidR="00F833BB" w:rsidRPr="00F833BB" w:rsidRDefault="00F833BB" w:rsidP="00F833BB">
            <w:pPr>
              <w:pStyle w:val="affff3"/>
              <w:spacing w:line="276" w:lineRule="auto"/>
              <w:rPr>
                <w:sz w:val="28"/>
                <w:szCs w:val="28"/>
              </w:rPr>
            </w:pPr>
            <w:proofErr w:type="spellStart"/>
            <w:r w:rsidRPr="00F833BB">
              <w:rPr>
                <w:sz w:val="28"/>
                <w:szCs w:val="28"/>
              </w:rPr>
              <w:t>Chrome</w:t>
            </w:r>
            <w:proofErr w:type="spellEnd"/>
            <w:r w:rsidRPr="00F833BB">
              <w:rPr>
                <w:sz w:val="28"/>
                <w:szCs w:val="28"/>
              </w:rPr>
              <w:t xml:space="preserve"> (версии 30 и выше); </w:t>
            </w:r>
          </w:p>
          <w:p w:rsidR="00F833BB" w:rsidRPr="00F833BB" w:rsidRDefault="00F833BB" w:rsidP="00F833BB">
            <w:pPr>
              <w:pStyle w:val="affff3"/>
              <w:spacing w:line="276" w:lineRule="auto"/>
              <w:rPr>
                <w:sz w:val="28"/>
                <w:szCs w:val="28"/>
              </w:rPr>
            </w:pPr>
            <w:proofErr w:type="spellStart"/>
            <w:r w:rsidRPr="00F833BB">
              <w:rPr>
                <w:sz w:val="28"/>
                <w:szCs w:val="28"/>
              </w:rPr>
              <w:t>Opera</w:t>
            </w:r>
            <w:proofErr w:type="spellEnd"/>
            <w:r w:rsidRPr="00F833BB">
              <w:rPr>
                <w:sz w:val="28"/>
                <w:szCs w:val="28"/>
              </w:rPr>
              <w:t xml:space="preserve"> (версия 20 и выше);</w:t>
            </w:r>
          </w:p>
          <w:p w:rsidR="00F41313" w:rsidRPr="00F833BB" w:rsidRDefault="00F833BB" w:rsidP="00F833BB">
            <w:pPr>
              <w:pStyle w:val="affff3"/>
              <w:spacing w:line="276" w:lineRule="auto"/>
              <w:rPr>
                <w:sz w:val="28"/>
                <w:szCs w:val="28"/>
              </w:rPr>
            </w:pPr>
            <w:proofErr w:type="spellStart"/>
            <w:r w:rsidRPr="00F833BB">
              <w:rPr>
                <w:sz w:val="28"/>
                <w:szCs w:val="28"/>
              </w:rPr>
              <w:t>Safari</w:t>
            </w:r>
            <w:proofErr w:type="spellEnd"/>
            <w:r w:rsidRPr="00F833BB">
              <w:rPr>
                <w:sz w:val="28"/>
                <w:szCs w:val="28"/>
              </w:rPr>
              <w:t xml:space="preserve"> (версия для мобильных устройств)</w:t>
            </w:r>
          </w:p>
        </w:tc>
      </w:tr>
    </w:tbl>
    <w:p w:rsidR="00F41313" w:rsidRPr="00F833BB" w:rsidRDefault="00F41313" w:rsidP="00F41313"/>
    <w:p w:rsidR="00F41313" w:rsidRPr="00EF6401" w:rsidRDefault="00F41313" w:rsidP="00720F2E">
      <w:pPr>
        <w:pStyle w:val="a8"/>
        <w:keepNext/>
        <w:numPr>
          <w:ilvl w:val="0"/>
          <w:numId w:val="4"/>
        </w:numPr>
        <w:jc w:val="left"/>
      </w:pPr>
      <w:r w:rsidRPr="003847AC">
        <w:t>КТС АРМ пользователя</w:t>
      </w:r>
    </w:p>
    <w:tbl>
      <w:tblPr>
        <w:tblStyle w:val="aa"/>
        <w:tblW w:w="5000" w:type="pct"/>
        <w:tblLook w:val="04A0" w:firstRow="1" w:lastRow="0" w:firstColumn="1" w:lastColumn="0" w:noHBand="0" w:noVBand="1"/>
      </w:tblPr>
      <w:tblGrid>
        <w:gridCol w:w="4814"/>
        <w:gridCol w:w="4530"/>
      </w:tblGrid>
      <w:tr w:rsidR="00F41313" w:rsidTr="00C452A7">
        <w:trPr>
          <w:trHeight w:val="603"/>
          <w:tblHeader/>
        </w:trPr>
        <w:tc>
          <w:tcPr>
            <w:tcW w:w="2576" w:type="pct"/>
            <w:vMerge w:val="restart"/>
            <w:shd w:val="clear" w:color="auto" w:fill="BFBFBF" w:themeFill="background1" w:themeFillShade="BF"/>
            <w:vAlign w:val="center"/>
          </w:tcPr>
          <w:p w:rsidR="00F41313" w:rsidRPr="000B5FDE" w:rsidRDefault="00F41313" w:rsidP="00C452A7">
            <w:pPr>
              <w:pStyle w:val="TableTitle"/>
              <w:rPr>
                <w:szCs w:val="28"/>
              </w:rPr>
            </w:pPr>
            <w:r w:rsidRPr="000B5FDE">
              <w:rPr>
                <w:szCs w:val="28"/>
              </w:rPr>
              <w:t>Элемент КТС</w:t>
            </w:r>
          </w:p>
        </w:tc>
        <w:tc>
          <w:tcPr>
            <w:tcW w:w="2424" w:type="pct"/>
            <w:vMerge w:val="restart"/>
            <w:shd w:val="clear" w:color="auto" w:fill="BFBFBF" w:themeFill="background1" w:themeFillShade="BF"/>
            <w:vAlign w:val="center"/>
          </w:tcPr>
          <w:p w:rsidR="00F41313" w:rsidRPr="000B5FDE" w:rsidRDefault="00F41313" w:rsidP="00C452A7">
            <w:pPr>
              <w:pStyle w:val="TableTitle"/>
              <w:rPr>
                <w:szCs w:val="28"/>
              </w:rPr>
            </w:pPr>
            <w:r w:rsidRPr="000B5FDE">
              <w:rPr>
                <w:szCs w:val="28"/>
              </w:rPr>
              <w:t>Минимальные требования</w:t>
            </w:r>
          </w:p>
        </w:tc>
      </w:tr>
      <w:tr w:rsidR="00F41313" w:rsidTr="00C452A7">
        <w:trPr>
          <w:trHeight w:val="603"/>
          <w:tblHeader/>
        </w:trPr>
        <w:tc>
          <w:tcPr>
            <w:tcW w:w="2576" w:type="pct"/>
            <w:vMerge/>
            <w:vAlign w:val="center"/>
          </w:tcPr>
          <w:p w:rsidR="00F41313" w:rsidRPr="000B5FDE" w:rsidRDefault="00F41313" w:rsidP="00C452A7">
            <w:pPr>
              <w:pStyle w:val="TableTitle"/>
              <w:rPr>
                <w:szCs w:val="28"/>
              </w:rPr>
            </w:pPr>
          </w:p>
        </w:tc>
        <w:tc>
          <w:tcPr>
            <w:tcW w:w="2424" w:type="pct"/>
            <w:vMerge/>
            <w:vAlign w:val="center"/>
          </w:tcPr>
          <w:p w:rsidR="00F41313" w:rsidRPr="000B5FDE" w:rsidRDefault="00F41313" w:rsidP="00C452A7">
            <w:pPr>
              <w:pStyle w:val="TableTitle"/>
              <w:rPr>
                <w:szCs w:val="28"/>
              </w:rPr>
            </w:pPr>
          </w:p>
        </w:tc>
      </w:tr>
      <w:tr w:rsidR="00044874" w:rsidRPr="003847AC" w:rsidTr="00C452A7">
        <w:tc>
          <w:tcPr>
            <w:tcW w:w="2576" w:type="pct"/>
            <w:vMerge w:val="restart"/>
          </w:tcPr>
          <w:p w:rsidR="00044874" w:rsidRPr="000B5FDE" w:rsidRDefault="00044874" w:rsidP="00C452A7">
            <w:pPr>
              <w:pStyle w:val="affff3"/>
              <w:keepNext/>
              <w:spacing w:line="360" w:lineRule="auto"/>
              <w:rPr>
                <w:sz w:val="28"/>
                <w:szCs w:val="28"/>
              </w:rPr>
            </w:pPr>
            <w:r w:rsidRPr="000B5FDE">
              <w:rPr>
                <w:sz w:val="28"/>
                <w:szCs w:val="28"/>
              </w:rPr>
              <w:t>Компьютер</w:t>
            </w:r>
          </w:p>
        </w:tc>
        <w:tc>
          <w:tcPr>
            <w:tcW w:w="2424" w:type="pct"/>
          </w:tcPr>
          <w:p w:rsidR="00044874" w:rsidRPr="00F833BB" w:rsidRDefault="00044874" w:rsidP="00F833BB">
            <w:pPr>
              <w:pStyle w:val="affff3"/>
              <w:spacing w:line="276" w:lineRule="auto"/>
              <w:rPr>
                <w:sz w:val="28"/>
                <w:szCs w:val="28"/>
              </w:rPr>
            </w:pPr>
            <w:r w:rsidRPr="00F833BB">
              <w:rPr>
                <w:sz w:val="28"/>
                <w:szCs w:val="28"/>
              </w:rPr>
              <w:t xml:space="preserve">Процессор </w:t>
            </w:r>
            <w:r w:rsidRPr="00F833BB">
              <w:rPr>
                <w:sz w:val="28"/>
                <w:szCs w:val="28"/>
                <w:lang w:val="en-US"/>
              </w:rPr>
              <w:t xml:space="preserve">Pentium </w:t>
            </w:r>
            <w:r w:rsidRPr="00F833BB">
              <w:rPr>
                <w:sz w:val="28"/>
                <w:szCs w:val="28"/>
              </w:rPr>
              <w:t>300 МГц аналогичный</w:t>
            </w:r>
          </w:p>
        </w:tc>
      </w:tr>
      <w:tr w:rsidR="00044874" w:rsidRPr="003847AC" w:rsidTr="00C452A7">
        <w:tc>
          <w:tcPr>
            <w:tcW w:w="2576" w:type="pct"/>
            <w:vMerge/>
          </w:tcPr>
          <w:p w:rsidR="00044874" w:rsidRPr="000B5FDE" w:rsidRDefault="00044874" w:rsidP="00C452A7">
            <w:pPr>
              <w:pStyle w:val="affff3"/>
              <w:keepNext/>
              <w:spacing w:line="360" w:lineRule="auto"/>
              <w:rPr>
                <w:sz w:val="28"/>
                <w:szCs w:val="28"/>
              </w:rPr>
            </w:pPr>
          </w:p>
        </w:tc>
        <w:tc>
          <w:tcPr>
            <w:tcW w:w="2424" w:type="pct"/>
          </w:tcPr>
          <w:p w:rsidR="00044874" w:rsidRPr="00F833BB" w:rsidRDefault="00044874" w:rsidP="00F833BB">
            <w:pPr>
              <w:pStyle w:val="affff3"/>
              <w:spacing w:line="276" w:lineRule="auto"/>
              <w:rPr>
                <w:sz w:val="28"/>
                <w:szCs w:val="28"/>
              </w:rPr>
            </w:pPr>
            <w:r w:rsidRPr="00F833BB">
              <w:rPr>
                <w:sz w:val="28"/>
                <w:szCs w:val="28"/>
              </w:rPr>
              <w:t>ОЗУ 128 Мб и выше</w:t>
            </w:r>
          </w:p>
        </w:tc>
      </w:tr>
      <w:tr w:rsidR="00044874" w:rsidTr="00C452A7">
        <w:tc>
          <w:tcPr>
            <w:tcW w:w="2576" w:type="pct"/>
            <w:vMerge/>
          </w:tcPr>
          <w:p w:rsidR="00044874" w:rsidRPr="000B5FDE" w:rsidRDefault="00044874" w:rsidP="00C452A7">
            <w:pPr>
              <w:pStyle w:val="affff3"/>
              <w:keepNext/>
              <w:spacing w:line="360" w:lineRule="auto"/>
              <w:rPr>
                <w:sz w:val="28"/>
                <w:szCs w:val="28"/>
              </w:rPr>
            </w:pPr>
          </w:p>
        </w:tc>
        <w:tc>
          <w:tcPr>
            <w:tcW w:w="2424" w:type="pct"/>
          </w:tcPr>
          <w:p w:rsidR="00044874" w:rsidRPr="00F833BB" w:rsidRDefault="00044874" w:rsidP="00F833BB">
            <w:pPr>
              <w:pStyle w:val="affff3"/>
              <w:spacing w:line="276" w:lineRule="auto"/>
              <w:rPr>
                <w:sz w:val="28"/>
                <w:szCs w:val="28"/>
              </w:rPr>
            </w:pPr>
            <w:r w:rsidRPr="00F833BB">
              <w:rPr>
                <w:sz w:val="28"/>
                <w:szCs w:val="28"/>
              </w:rPr>
              <w:t>Жесткий диск от 1,5 Гб</w:t>
            </w:r>
          </w:p>
        </w:tc>
      </w:tr>
      <w:tr w:rsidR="00044874" w:rsidTr="00C452A7">
        <w:tc>
          <w:tcPr>
            <w:tcW w:w="2576" w:type="pct"/>
            <w:vMerge/>
          </w:tcPr>
          <w:p w:rsidR="00044874" w:rsidRPr="000B5FDE" w:rsidRDefault="00044874" w:rsidP="00C452A7">
            <w:pPr>
              <w:pStyle w:val="affff3"/>
              <w:keepNext/>
              <w:spacing w:line="360" w:lineRule="auto"/>
              <w:rPr>
                <w:sz w:val="28"/>
                <w:szCs w:val="28"/>
              </w:rPr>
            </w:pPr>
          </w:p>
        </w:tc>
        <w:tc>
          <w:tcPr>
            <w:tcW w:w="2424" w:type="pct"/>
          </w:tcPr>
          <w:p w:rsidR="00044874" w:rsidRPr="00F833BB" w:rsidRDefault="00044874" w:rsidP="00F833BB">
            <w:pPr>
              <w:pStyle w:val="affff3"/>
              <w:spacing w:line="276" w:lineRule="auto"/>
              <w:rPr>
                <w:sz w:val="28"/>
                <w:szCs w:val="28"/>
              </w:rPr>
            </w:pPr>
            <w:r w:rsidRPr="00F833BB">
              <w:rPr>
                <w:sz w:val="28"/>
                <w:szCs w:val="28"/>
              </w:rPr>
              <w:t xml:space="preserve">Сетевая карта 100 Мбит </w:t>
            </w:r>
            <w:r w:rsidRPr="00F833BB">
              <w:rPr>
                <w:sz w:val="28"/>
                <w:szCs w:val="28"/>
                <w:lang w:val="en-US"/>
              </w:rPr>
              <w:t>Ethernet</w:t>
            </w:r>
          </w:p>
        </w:tc>
      </w:tr>
      <w:tr w:rsidR="00F41313" w:rsidTr="00C452A7">
        <w:tc>
          <w:tcPr>
            <w:tcW w:w="2576" w:type="pct"/>
          </w:tcPr>
          <w:p w:rsidR="00F41313" w:rsidRPr="000B5FDE" w:rsidRDefault="00044874" w:rsidP="00C452A7">
            <w:pPr>
              <w:pStyle w:val="affff3"/>
              <w:keepNext/>
              <w:spacing w:line="360" w:lineRule="auto"/>
              <w:rPr>
                <w:sz w:val="28"/>
                <w:szCs w:val="28"/>
              </w:rPr>
            </w:pPr>
            <w:r>
              <w:rPr>
                <w:sz w:val="28"/>
                <w:szCs w:val="28"/>
              </w:rPr>
              <w:t>Монитор</w:t>
            </w:r>
          </w:p>
        </w:tc>
        <w:tc>
          <w:tcPr>
            <w:tcW w:w="2424" w:type="pct"/>
          </w:tcPr>
          <w:p w:rsidR="00F41313" w:rsidRPr="00F833BB" w:rsidRDefault="00F41313" w:rsidP="00F833BB">
            <w:pPr>
              <w:pStyle w:val="affff3"/>
              <w:spacing w:line="276" w:lineRule="auto"/>
              <w:rPr>
                <w:sz w:val="28"/>
                <w:szCs w:val="28"/>
              </w:rPr>
            </w:pPr>
            <w:r w:rsidRPr="00F833BB">
              <w:rPr>
                <w:sz w:val="28"/>
                <w:szCs w:val="28"/>
              </w:rPr>
              <w:t>LCD 17″ и выше разрешением от 1024х768, клавиатура, мышь</w:t>
            </w:r>
          </w:p>
        </w:tc>
      </w:tr>
    </w:tbl>
    <w:p w:rsidR="00F41313" w:rsidRDefault="00F41313" w:rsidP="00F41313"/>
    <w:p w:rsidR="00F41313" w:rsidRDefault="00F41313" w:rsidP="00F41313">
      <w:r>
        <w:br w:type="page"/>
      </w:r>
    </w:p>
    <w:p w:rsidR="00F41313" w:rsidRPr="00044874" w:rsidRDefault="00F41313" w:rsidP="00720F2E">
      <w:pPr>
        <w:pStyle w:val="10"/>
        <w:numPr>
          <w:ilvl w:val="0"/>
          <w:numId w:val="5"/>
        </w:numPr>
        <w:ind w:left="0"/>
      </w:pPr>
      <w:bookmarkStart w:id="19" w:name="_Toc415150128"/>
      <w:r w:rsidRPr="00044874">
        <w:t>Подготовка к работе</w:t>
      </w:r>
      <w:bookmarkEnd w:id="19"/>
    </w:p>
    <w:p w:rsidR="00F41313" w:rsidRPr="00044874" w:rsidRDefault="00F41313" w:rsidP="00720F2E">
      <w:pPr>
        <w:pStyle w:val="20"/>
        <w:numPr>
          <w:ilvl w:val="1"/>
          <w:numId w:val="5"/>
        </w:numPr>
        <w:ind w:left="0"/>
      </w:pPr>
      <w:bookmarkStart w:id="20" w:name="_Toc415150129"/>
      <w:r w:rsidRPr="00044874">
        <w:t>Состав и содержание дистрибутивного носителя данных</w:t>
      </w:r>
      <w:bookmarkEnd w:id="20"/>
    </w:p>
    <w:p w:rsidR="00F41313" w:rsidRDefault="00F41313" w:rsidP="00F41313">
      <w:r w:rsidRPr="00044874">
        <w:t xml:space="preserve">Пользователю не требуется использовать дистрибутивный носитель данных. Наличие на АРМ пользователя, установленного веб-браузера является достаточным условием для начала работы с </w:t>
      </w:r>
      <w:r w:rsidR="0035001F">
        <w:t>Региональным порталом</w:t>
      </w:r>
      <w:r w:rsidRPr="00044874">
        <w:t>.</w:t>
      </w:r>
    </w:p>
    <w:p w:rsidR="0035001F" w:rsidRPr="00044874" w:rsidRDefault="0035001F" w:rsidP="00F41313"/>
    <w:p w:rsidR="00F41313" w:rsidRPr="00044874" w:rsidRDefault="00F41313" w:rsidP="00720F2E">
      <w:pPr>
        <w:pStyle w:val="20"/>
        <w:numPr>
          <w:ilvl w:val="1"/>
          <w:numId w:val="5"/>
        </w:numPr>
        <w:ind w:left="0"/>
      </w:pPr>
      <w:bookmarkStart w:id="21" w:name="_Toc249166349"/>
      <w:bookmarkStart w:id="22" w:name="_Toc249436296"/>
      <w:bookmarkStart w:id="23" w:name="_Ref284599990"/>
      <w:bookmarkStart w:id="24" w:name="_Ref309584668"/>
      <w:bookmarkStart w:id="25" w:name="_Toc372781679"/>
      <w:bookmarkStart w:id="26" w:name="_Toc415150130"/>
      <w:r w:rsidRPr="00044874">
        <w:t>Порядок загрузки данных и программ</w:t>
      </w:r>
      <w:bookmarkEnd w:id="21"/>
      <w:bookmarkEnd w:id="22"/>
      <w:bookmarkEnd w:id="23"/>
      <w:bookmarkEnd w:id="24"/>
      <w:bookmarkEnd w:id="25"/>
      <w:bookmarkEnd w:id="26"/>
    </w:p>
    <w:p w:rsidR="00F41313" w:rsidRPr="008C57EE" w:rsidRDefault="00F41313" w:rsidP="00F41313">
      <w:r w:rsidRPr="00044874">
        <w:t xml:space="preserve">Для начала работы с </w:t>
      </w:r>
      <w:r w:rsidR="0035001F">
        <w:t xml:space="preserve">Региональным порталом </w:t>
      </w:r>
      <w:r w:rsidRPr="00044874">
        <w:t xml:space="preserve">необходимо набрать в адресной строке веб-браузера </w:t>
      </w:r>
      <w:r w:rsidRPr="008C57EE">
        <w:t xml:space="preserve">адрес </w:t>
      </w:r>
      <w:r w:rsidR="00574FB2" w:rsidRPr="008C57EE">
        <w:t>http://regportal.pba.su/</w:t>
      </w:r>
    </w:p>
    <w:p w:rsidR="00056635" w:rsidRDefault="00F41313" w:rsidP="00F41313">
      <w:r w:rsidRPr="00044874">
        <w:t xml:space="preserve">При запуске </w:t>
      </w:r>
      <w:r w:rsidR="0035001F">
        <w:t>Регионального портала</w:t>
      </w:r>
      <w:r w:rsidRPr="00044874">
        <w:t xml:space="preserve">, по умолчанию, открывается </w:t>
      </w:r>
      <w:r w:rsidR="00056635">
        <w:t>Главная страница портала (Рисунок 1).</w:t>
      </w:r>
    </w:p>
    <w:p w:rsidR="00056635" w:rsidRDefault="00056635" w:rsidP="00056635">
      <w:pPr>
        <w:ind w:firstLine="0"/>
      </w:pPr>
      <w:r>
        <w:rPr>
          <w:noProof/>
          <w:lang w:eastAsia="ru-RU"/>
        </w:rPr>
        <w:drawing>
          <wp:inline distT="0" distB="0" distL="0" distR="0" wp14:anchorId="49BA1EC1" wp14:editId="043AB22D">
            <wp:extent cx="5939790" cy="375729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screen">
                      <a:extLst>
                        <a:ext uri="{28A0092B-C50C-407E-A947-70E740481C1C}">
                          <a14:useLocalDpi xmlns:a14="http://schemas.microsoft.com/office/drawing/2010/main"/>
                        </a:ext>
                      </a:extLst>
                    </a:blip>
                    <a:stretch>
                      <a:fillRect/>
                    </a:stretch>
                  </pic:blipFill>
                  <pic:spPr>
                    <a:xfrm>
                      <a:off x="0" y="0"/>
                      <a:ext cx="5939790" cy="3757295"/>
                    </a:xfrm>
                    <a:prstGeom prst="rect">
                      <a:avLst/>
                    </a:prstGeom>
                  </pic:spPr>
                </pic:pic>
              </a:graphicData>
            </a:graphic>
          </wp:inline>
        </w:drawing>
      </w:r>
    </w:p>
    <w:p w:rsidR="00056635" w:rsidRPr="00044874" w:rsidRDefault="00056635" w:rsidP="00056635">
      <w:pPr>
        <w:pStyle w:val="a8"/>
        <w:keepNext/>
        <w:numPr>
          <w:ilvl w:val="1"/>
          <w:numId w:val="10"/>
        </w:numPr>
        <w:ind w:left="0"/>
        <w:jc w:val="center"/>
      </w:pPr>
      <w:r w:rsidRPr="00044874">
        <w:t xml:space="preserve">Главная страница </w:t>
      </w:r>
      <w:r>
        <w:t>Регионального портала</w:t>
      </w:r>
    </w:p>
    <w:p w:rsidR="00056635" w:rsidRDefault="00056635" w:rsidP="00F41313"/>
    <w:p w:rsidR="00F41313" w:rsidRDefault="00F41313" w:rsidP="00F41313">
      <w:r w:rsidRPr="00044874">
        <w:t>Если во время загрузки произошел сбой, необходимо нажать сочетание клавиш Ctrl+F5 или обновить страницу средствами интерфейса браузера.</w:t>
      </w:r>
    </w:p>
    <w:p w:rsidR="00F41313" w:rsidRPr="00044874" w:rsidRDefault="00F41313" w:rsidP="00F41313"/>
    <w:p w:rsidR="00F41313" w:rsidRPr="00044874" w:rsidRDefault="00F41313" w:rsidP="00F41313"/>
    <w:p w:rsidR="00F41313" w:rsidRDefault="00F41313" w:rsidP="00574FB2">
      <w:pPr>
        <w:keepNext/>
        <w:ind w:firstLine="0"/>
      </w:pPr>
    </w:p>
    <w:p w:rsidR="00F41313" w:rsidRDefault="00F41313" w:rsidP="00F41313">
      <w:pPr>
        <w:spacing w:after="160" w:line="259" w:lineRule="auto"/>
        <w:ind w:firstLine="0"/>
        <w:jc w:val="left"/>
      </w:pPr>
    </w:p>
    <w:p w:rsidR="00F41313" w:rsidRPr="00044874" w:rsidRDefault="00F41313" w:rsidP="00720F2E">
      <w:pPr>
        <w:pStyle w:val="10"/>
        <w:numPr>
          <w:ilvl w:val="0"/>
          <w:numId w:val="5"/>
        </w:numPr>
        <w:ind w:left="0"/>
      </w:pPr>
      <w:bookmarkStart w:id="27" w:name="_Toc415150131"/>
      <w:r w:rsidRPr="00044874">
        <w:t>Описание операций, выполняемых на портале</w:t>
      </w:r>
      <w:bookmarkEnd w:id="27"/>
    </w:p>
    <w:p w:rsidR="00F41313" w:rsidRPr="00044874" w:rsidRDefault="00F41313" w:rsidP="00720F2E">
      <w:pPr>
        <w:pStyle w:val="20"/>
        <w:numPr>
          <w:ilvl w:val="1"/>
          <w:numId w:val="5"/>
        </w:numPr>
        <w:ind w:left="0"/>
      </w:pPr>
      <w:bookmarkStart w:id="28" w:name="_Toc415150132"/>
      <w:r w:rsidRPr="00044874">
        <w:t xml:space="preserve">Главная страница </w:t>
      </w:r>
      <w:r w:rsidR="004D27BA">
        <w:t>Регионального портала</w:t>
      </w:r>
      <w:bookmarkEnd w:id="28"/>
    </w:p>
    <w:p w:rsidR="004D27BA" w:rsidRPr="008C57EE" w:rsidRDefault="004D27BA" w:rsidP="004D27BA">
      <w:r w:rsidRPr="00044874">
        <w:t xml:space="preserve">Для начала работы с </w:t>
      </w:r>
      <w:r>
        <w:t>Региональным порталом</w:t>
      </w:r>
      <w:r w:rsidRPr="00044874">
        <w:t xml:space="preserve"> необходимо набрать в адресной строке веб-браузера </w:t>
      </w:r>
      <w:r w:rsidRPr="008C57EE">
        <w:t xml:space="preserve">адрес </w:t>
      </w:r>
      <w:r w:rsidR="00574FB2" w:rsidRPr="008C57EE">
        <w:t>http://regportal.pba.su/</w:t>
      </w:r>
    </w:p>
    <w:p w:rsidR="004D27BA" w:rsidRPr="00044874" w:rsidRDefault="004D27BA" w:rsidP="004D27BA">
      <w:r w:rsidRPr="00044874">
        <w:t xml:space="preserve">При запуске </w:t>
      </w:r>
      <w:r>
        <w:t>Регионального портала</w:t>
      </w:r>
      <w:r w:rsidRPr="00044874">
        <w:t xml:space="preserve">, по умолчанию, открывается главная страница </w:t>
      </w:r>
      <w:r>
        <w:t>Регионального портала</w:t>
      </w:r>
      <w:r w:rsidR="00C70295">
        <w:t xml:space="preserve"> (Рисунок 1</w:t>
      </w:r>
      <w:r w:rsidRPr="00044874">
        <w:t>).</w:t>
      </w:r>
    </w:p>
    <w:p w:rsidR="0035001F" w:rsidRPr="004D27BA" w:rsidRDefault="0035001F" w:rsidP="0035001F">
      <w:pPr>
        <w:ind w:left="720" w:firstLine="0"/>
      </w:pPr>
    </w:p>
    <w:p w:rsidR="00F41313" w:rsidRPr="004D27BA" w:rsidRDefault="00F41313" w:rsidP="00720F2E">
      <w:pPr>
        <w:pStyle w:val="20"/>
        <w:numPr>
          <w:ilvl w:val="1"/>
          <w:numId w:val="5"/>
        </w:numPr>
        <w:ind w:left="0"/>
      </w:pPr>
      <w:bookmarkStart w:id="29" w:name="_Toc415150133"/>
      <w:r w:rsidRPr="004D27BA">
        <w:t xml:space="preserve">Структура </w:t>
      </w:r>
      <w:r w:rsidR="0035001F" w:rsidRPr="004D27BA">
        <w:t>Регионального портала</w:t>
      </w:r>
      <w:bookmarkEnd w:id="29"/>
    </w:p>
    <w:p w:rsidR="00810B15" w:rsidRDefault="00810B15" w:rsidP="00720F2E">
      <w:pPr>
        <w:pStyle w:val="3"/>
        <w:numPr>
          <w:ilvl w:val="2"/>
          <w:numId w:val="5"/>
        </w:numPr>
      </w:pPr>
      <w:bookmarkStart w:id="30" w:name="_Toc415150134"/>
      <w:r>
        <w:t>Работа на главной странице</w:t>
      </w:r>
      <w:bookmarkEnd w:id="30"/>
    </w:p>
    <w:p w:rsidR="00810B15" w:rsidRDefault="00D92D7B" w:rsidP="00810B15">
      <w:r>
        <w:t>На главной странице портала эксперт имеет возможность искать нормативные акты путем ввода</w:t>
      </w:r>
      <w:r w:rsidR="000F2CF4">
        <w:t xml:space="preserve"> контекст</w:t>
      </w:r>
      <w:r w:rsidR="009A40D2">
        <w:t>а в строку поиска (см. рисунок 2 и 3</w:t>
      </w:r>
      <w:r w:rsidR="000F2CF4">
        <w:t>).</w:t>
      </w:r>
    </w:p>
    <w:p w:rsidR="000F2CF4" w:rsidRDefault="000F2CF4" w:rsidP="000F2CF4">
      <w:pPr>
        <w:ind w:firstLine="0"/>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300990</wp:posOffset>
                </wp:positionH>
                <wp:positionV relativeFrom="paragraph">
                  <wp:posOffset>559435</wp:posOffset>
                </wp:positionV>
                <wp:extent cx="2867025" cy="438150"/>
                <wp:effectExtent l="0" t="0" r="28575" b="19050"/>
                <wp:wrapNone/>
                <wp:docPr id="21" name="Овал 21"/>
                <wp:cNvGraphicFramePr/>
                <a:graphic xmlns:a="http://schemas.openxmlformats.org/drawingml/2006/main">
                  <a:graphicData uri="http://schemas.microsoft.com/office/word/2010/wordprocessingShape">
                    <wps:wsp>
                      <wps:cNvSpPr/>
                      <wps:spPr>
                        <a:xfrm>
                          <a:off x="0" y="0"/>
                          <a:ext cx="2867025" cy="438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B9AA70" id="Овал 21" o:spid="_x0000_s1026" style="position:absolute;margin-left:23.7pt;margin-top:44.05pt;width:225.75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" filled="f" strokecolor="red" strokeweight="1pt">
                <v:stroke joinstyle="miter"/>
              </v:oval>
            </w:pict>
          </mc:Fallback>
        </mc:AlternateContent>
      </w:r>
      <w:r>
        <w:rPr>
          <w:noProof/>
          <w:lang w:eastAsia="ru-RU"/>
        </w:rPr>
        <w:drawing>
          <wp:inline distT="0" distB="0" distL="0" distR="0" wp14:anchorId="73C9918C" wp14:editId="33B55A88">
            <wp:extent cx="5939790" cy="1857375"/>
            <wp:effectExtent l="0" t="0" r="381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939790" cy="1857375"/>
                    </a:xfrm>
                    <a:prstGeom prst="rect">
                      <a:avLst/>
                    </a:prstGeom>
                    <a:ln>
                      <a:noFill/>
                    </a:ln>
                    <a:extLst>
                      <a:ext uri="{53640926-AAD7-44D8-BBD7-CCE9431645EC}">
                        <a14:shadowObscured xmlns:a14="http://schemas.microsoft.com/office/drawing/2010/main"/>
                      </a:ext>
                    </a:extLst>
                  </pic:spPr>
                </pic:pic>
              </a:graphicData>
            </a:graphic>
          </wp:inline>
        </w:drawing>
      </w:r>
    </w:p>
    <w:p w:rsidR="00EC02BD" w:rsidRDefault="00EC02BD" w:rsidP="00EC02BD">
      <w:pPr>
        <w:pStyle w:val="a8"/>
        <w:keepNext/>
        <w:numPr>
          <w:ilvl w:val="1"/>
          <w:numId w:val="10"/>
        </w:numPr>
        <w:ind w:left="0"/>
        <w:jc w:val="center"/>
      </w:pPr>
      <w:r>
        <w:t>Поиск НПА по контексту</w:t>
      </w:r>
    </w:p>
    <w:p w:rsidR="00EC02BD" w:rsidRDefault="00EC02BD" w:rsidP="000F2CF4">
      <w:pPr>
        <w:ind w:firstLine="0"/>
      </w:pPr>
    </w:p>
    <w:p w:rsidR="00EC02BD" w:rsidRDefault="00EC02BD" w:rsidP="000F2CF4">
      <w:pPr>
        <w:ind w:firstLine="0"/>
      </w:pPr>
    </w:p>
    <w:p w:rsidR="00810B15" w:rsidRDefault="00810B15" w:rsidP="00810B15">
      <w:pPr>
        <w:ind w:firstLine="0"/>
      </w:pPr>
      <w:r>
        <w:rPr>
          <w:noProof/>
          <w:lang w:eastAsia="ru-RU"/>
        </w:rPr>
        <w:drawing>
          <wp:inline distT="0" distB="0" distL="0" distR="0" wp14:anchorId="05F1C864" wp14:editId="27A16AFD">
            <wp:extent cx="5939790" cy="3015293"/>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5939790" cy="3015293"/>
                    </a:xfrm>
                    <a:prstGeom prst="rect">
                      <a:avLst/>
                    </a:prstGeom>
                  </pic:spPr>
                </pic:pic>
              </a:graphicData>
            </a:graphic>
          </wp:inline>
        </w:drawing>
      </w:r>
    </w:p>
    <w:p w:rsidR="00EC02BD" w:rsidRDefault="00EC02BD" w:rsidP="00EC02BD">
      <w:pPr>
        <w:pStyle w:val="a8"/>
        <w:keepNext/>
        <w:numPr>
          <w:ilvl w:val="1"/>
          <w:numId w:val="10"/>
        </w:numPr>
        <w:ind w:left="0"/>
        <w:jc w:val="center"/>
      </w:pPr>
      <w:r>
        <w:t>Поиск НПА с Главной страницы портала</w:t>
      </w:r>
    </w:p>
    <w:p w:rsidR="00EC02BD" w:rsidRDefault="00EC02BD" w:rsidP="00810B15">
      <w:pPr>
        <w:ind w:firstLine="0"/>
      </w:pPr>
    </w:p>
    <w:p w:rsidR="00EC02BD" w:rsidRDefault="00EC02BD" w:rsidP="00EC02BD">
      <w:r>
        <w:t>Имеется возможность поиска НПА с главной страниц</w:t>
      </w:r>
      <w:r w:rsidR="009A40D2">
        <w:t>ы в нижней панели (см. рисунок 4</w:t>
      </w:r>
      <w:r>
        <w:t>).</w:t>
      </w:r>
    </w:p>
    <w:p w:rsidR="00EC02BD" w:rsidRDefault="00EC02BD" w:rsidP="00EC02BD">
      <w:pPr>
        <w:ind w:firstLine="0"/>
      </w:pPr>
      <w:r>
        <w:rPr>
          <w:noProof/>
          <w:lang w:eastAsia="ru-RU"/>
        </w:rPr>
        <w:drawing>
          <wp:inline distT="0" distB="0" distL="0" distR="0" wp14:anchorId="7F900617" wp14:editId="5346965E">
            <wp:extent cx="5939790" cy="1205865"/>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939790" cy="1205865"/>
                    </a:xfrm>
                    <a:prstGeom prst="rect">
                      <a:avLst/>
                    </a:prstGeom>
                  </pic:spPr>
                </pic:pic>
              </a:graphicData>
            </a:graphic>
          </wp:inline>
        </w:drawing>
      </w:r>
    </w:p>
    <w:p w:rsidR="00EC02BD" w:rsidRDefault="00EC02BD" w:rsidP="00EC02BD">
      <w:pPr>
        <w:pStyle w:val="a8"/>
        <w:keepNext/>
        <w:numPr>
          <w:ilvl w:val="1"/>
          <w:numId w:val="10"/>
        </w:numPr>
        <w:ind w:left="0"/>
        <w:jc w:val="center"/>
      </w:pPr>
      <w:r>
        <w:t>Поиск НПА по категориям с Главной страницы портала</w:t>
      </w:r>
    </w:p>
    <w:p w:rsidR="00EC02BD" w:rsidRDefault="00EC02BD" w:rsidP="00EC02BD">
      <w:pPr>
        <w:ind w:firstLine="0"/>
      </w:pPr>
    </w:p>
    <w:p w:rsidR="00EC02BD" w:rsidRDefault="00F376DA" w:rsidP="00F376DA">
      <w:r>
        <w:t>Раздел «Мат</w:t>
      </w:r>
      <w:r w:rsidR="009A40D2">
        <w:t>ериалы» представлен на рисунке 5</w:t>
      </w:r>
      <w:r>
        <w:t>.</w:t>
      </w:r>
    </w:p>
    <w:p w:rsidR="00EC02BD" w:rsidRDefault="00F376DA" w:rsidP="00EC02BD">
      <w:pPr>
        <w:ind w:firstLine="0"/>
      </w:pPr>
      <w:r>
        <w:rPr>
          <w:noProof/>
          <w:lang w:eastAsia="ru-RU"/>
        </w:rPr>
        <w:drawing>
          <wp:inline distT="0" distB="0" distL="0" distR="0" wp14:anchorId="463F0C7B" wp14:editId="7BCEB1C8">
            <wp:extent cx="5939790" cy="244665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939790" cy="2446655"/>
                    </a:xfrm>
                    <a:prstGeom prst="rect">
                      <a:avLst/>
                    </a:prstGeom>
                  </pic:spPr>
                </pic:pic>
              </a:graphicData>
            </a:graphic>
          </wp:inline>
        </w:drawing>
      </w:r>
    </w:p>
    <w:p w:rsidR="00F376DA" w:rsidRDefault="00F376DA" w:rsidP="00F376DA">
      <w:pPr>
        <w:pStyle w:val="a8"/>
        <w:keepNext/>
        <w:numPr>
          <w:ilvl w:val="1"/>
          <w:numId w:val="10"/>
        </w:numPr>
        <w:ind w:left="0"/>
        <w:jc w:val="center"/>
      </w:pPr>
      <w:r>
        <w:t>Раздел материалы</w:t>
      </w:r>
    </w:p>
    <w:p w:rsidR="00EC02BD" w:rsidRDefault="00EC02BD" w:rsidP="00EC02BD">
      <w:pPr>
        <w:ind w:firstLine="0"/>
      </w:pPr>
    </w:p>
    <w:p w:rsidR="00F376DA" w:rsidRDefault="00F376DA" w:rsidP="00F376DA">
      <w:r>
        <w:t>Раздел «Поддержка пользов</w:t>
      </w:r>
      <w:r w:rsidR="009A40D2">
        <w:t>ателей» представлен на рисунке 6</w:t>
      </w:r>
      <w:r>
        <w:t>.</w:t>
      </w:r>
    </w:p>
    <w:p w:rsidR="00EC02BD" w:rsidRDefault="00F376DA" w:rsidP="00F376DA">
      <w:pPr>
        <w:ind w:firstLine="0"/>
      </w:pPr>
      <w:r>
        <w:rPr>
          <w:noProof/>
          <w:lang w:eastAsia="ru-RU"/>
        </w:rPr>
        <w:drawing>
          <wp:inline distT="0" distB="0" distL="0" distR="0" wp14:anchorId="65B6EF11" wp14:editId="35FE472D">
            <wp:extent cx="5939790" cy="2684780"/>
            <wp:effectExtent l="0" t="0" r="381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939790" cy="2684780"/>
                    </a:xfrm>
                    <a:prstGeom prst="rect">
                      <a:avLst/>
                    </a:prstGeom>
                  </pic:spPr>
                </pic:pic>
              </a:graphicData>
            </a:graphic>
          </wp:inline>
        </w:drawing>
      </w:r>
    </w:p>
    <w:p w:rsidR="00F376DA" w:rsidRPr="00C66DC2" w:rsidRDefault="00F376DA" w:rsidP="00F376DA">
      <w:pPr>
        <w:pStyle w:val="a8"/>
        <w:keepNext/>
        <w:numPr>
          <w:ilvl w:val="1"/>
          <w:numId w:val="10"/>
        </w:numPr>
        <w:ind w:left="0"/>
        <w:jc w:val="center"/>
      </w:pPr>
      <w:r w:rsidRPr="00C66DC2">
        <w:rPr>
          <w:iCs/>
        </w:rPr>
        <w:t>Раздел «Поддержка пользователей»</w:t>
      </w:r>
    </w:p>
    <w:p w:rsidR="00F376DA" w:rsidRDefault="00F376DA" w:rsidP="00F376DA">
      <w:pPr>
        <w:ind w:firstLine="0"/>
      </w:pPr>
    </w:p>
    <w:p w:rsidR="00F376DA" w:rsidRDefault="00F376DA" w:rsidP="00F376DA">
      <w:r>
        <w:t>Раздел «О п</w:t>
      </w:r>
      <w:r w:rsidR="009A40D2">
        <w:t>ортале» представлен на рисунке 7</w:t>
      </w:r>
      <w:r>
        <w:t>.</w:t>
      </w:r>
    </w:p>
    <w:p w:rsidR="00F376DA" w:rsidRDefault="00F376DA" w:rsidP="00F376DA">
      <w:pPr>
        <w:ind w:firstLine="0"/>
      </w:pPr>
      <w:r>
        <w:rPr>
          <w:noProof/>
          <w:lang w:eastAsia="ru-RU"/>
        </w:rPr>
        <w:drawing>
          <wp:inline distT="0" distB="0" distL="0" distR="0" wp14:anchorId="65163785" wp14:editId="205CC6AE">
            <wp:extent cx="5939790" cy="2378710"/>
            <wp:effectExtent l="0" t="0" r="381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5939790" cy="2378710"/>
                    </a:xfrm>
                    <a:prstGeom prst="rect">
                      <a:avLst/>
                    </a:prstGeom>
                  </pic:spPr>
                </pic:pic>
              </a:graphicData>
            </a:graphic>
          </wp:inline>
        </w:drawing>
      </w:r>
    </w:p>
    <w:p w:rsidR="00C66DC2" w:rsidRPr="00C66DC2" w:rsidRDefault="00C66DC2" w:rsidP="00810B15">
      <w:pPr>
        <w:pStyle w:val="a8"/>
        <w:keepNext/>
        <w:numPr>
          <w:ilvl w:val="1"/>
          <w:numId w:val="10"/>
        </w:numPr>
        <w:ind w:left="0"/>
        <w:jc w:val="center"/>
      </w:pPr>
      <w:r w:rsidRPr="00C66DC2">
        <w:rPr>
          <w:iCs/>
        </w:rPr>
        <w:t>Раздел «О портале»</w:t>
      </w:r>
    </w:p>
    <w:p w:rsidR="008F324F" w:rsidRDefault="008F324F" w:rsidP="008F324F">
      <w:r>
        <w:t>Раздел «Расширенный поиск» представлен на рисунках 8 – 18</w:t>
      </w:r>
    </w:p>
    <w:p w:rsidR="008F324F" w:rsidRDefault="008F324F" w:rsidP="008F324F">
      <w:pPr>
        <w:ind w:firstLine="0"/>
        <w:rPr>
          <w:lang w:val="en-US"/>
        </w:rPr>
      </w:pPr>
      <w:r>
        <w:rPr>
          <w:noProof/>
          <w:lang w:eastAsia="ru-RU"/>
        </w:rPr>
        <w:drawing>
          <wp:inline distT="0" distB="0" distL="0" distR="0" wp14:anchorId="55BE1802" wp14:editId="78ABEA8D">
            <wp:extent cx="5934075" cy="29908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2990850"/>
                    </a:xfrm>
                    <a:prstGeom prst="rect">
                      <a:avLst/>
                    </a:prstGeom>
                    <a:noFill/>
                    <a:ln>
                      <a:noFill/>
                    </a:ln>
                  </pic:spPr>
                </pic:pic>
              </a:graphicData>
            </a:graphic>
          </wp:inline>
        </w:drawing>
      </w:r>
    </w:p>
    <w:p w:rsidR="008F324F" w:rsidRPr="00C66DC2" w:rsidRDefault="008F324F" w:rsidP="008F324F">
      <w:pPr>
        <w:pStyle w:val="a8"/>
        <w:keepNext/>
        <w:numPr>
          <w:ilvl w:val="1"/>
          <w:numId w:val="10"/>
        </w:numPr>
        <w:ind w:left="0"/>
        <w:jc w:val="center"/>
      </w:pPr>
      <w:r>
        <w:rPr>
          <w:iCs/>
        </w:rPr>
        <w:t>Расширенный поиск документов</w:t>
      </w:r>
    </w:p>
    <w:p w:rsidR="008F324F" w:rsidRDefault="008F324F" w:rsidP="008F324F">
      <w:pPr>
        <w:ind w:firstLine="0"/>
        <w:rPr>
          <w:lang w:val="en-US"/>
        </w:rPr>
      </w:pPr>
    </w:p>
    <w:p w:rsidR="008F324F" w:rsidRPr="00C66DC2" w:rsidRDefault="008F324F" w:rsidP="008F324F">
      <w:pPr>
        <w:keepNext/>
        <w:ind w:firstLine="0"/>
        <w:jc w:val="left"/>
      </w:pPr>
      <w:r>
        <w:rPr>
          <w:noProof/>
          <w:lang w:eastAsia="ru-RU"/>
        </w:rPr>
        <w:drawing>
          <wp:inline distT="0" distB="0" distL="0" distR="0" wp14:anchorId="76521DA7" wp14:editId="47488861">
            <wp:extent cx="5734050" cy="260032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05" t="12829" r="1059" b="9350"/>
                    <a:stretch/>
                  </pic:blipFill>
                  <pic:spPr bwMode="auto">
                    <a:xfrm>
                      <a:off x="0" y="0"/>
                      <a:ext cx="5734050" cy="2600325"/>
                    </a:xfrm>
                    <a:prstGeom prst="rect">
                      <a:avLst/>
                    </a:prstGeom>
                    <a:ln>
                      <a:noFill/>
                    </a:ln>
                    <a:extLst>
                      <a:ext uri="{53640926-AAD7-44D8-BBD7-CCE9431645EC}">
                        <a14:shadowObscured xmlns:a14="http://schemas.microsoft.com/office/drawing/2010/main"/>
                      </a:ext>
                    </a:extLst>
                  </pic:spPr>
                </pic:pic>
              </a:graphicData>
            </a:graphic>
          </wp:inline>
        </w:drawing>
      </w:r>
    </w:p>
    <w:p w:rsidR="008F324F" w:rsidRPr="007F6DC5" w:rsidRDefault="008F324F" w:rsidP="008F324F">
      <w:pPr>
        <w:pStyle w:val="a8"/>
        <w:keepNext/>
        <w:numPr>
          <w:ilvl w:val="1"/>
          <w:numId w:val="10"/>
        </w:numPr>
        <w:ind w:left="0"/>
        <w:jc w:val="center"/>
      </w:pPr>
      <w:r>
        <w:rPr>
          <w:iCs/>
        </w:rPr>
        <w:t>Отображение НПА в виде блоков</w:t>
      </w:r>
    </w:p>
    <w:p w:rsidR="008F324F" w:rsidRDefault="008F324F" w:rsidP="008F324F">
      <w:pPr>
        <w:keepNext/>
        <w:ind w:firstLine="0"/>
        <w:jc w:val="left"/>
      </w:pPr>
      <w:r>
        <w:rPr>
          <w:noProof/>
          <w:lang w:eastAsia="ru-RU"/>
        </w:rPr>
        <w:drawing>
          <wp:inline distT="0" distB="0" distL="0" distR="0" wp14:anchorId="44A4BCB1" wp14:editId="7EE7A8C4">
            <wp:extent cx="5876925" cy="2600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2543" r="1059" b="9635"/>
                    <a:stretch/>
                  </pic:blipFill>
                  <pic:spPr bwMode="auto">
                    <a:xfrm>
                      <a:off x="0" y="0"/>
                      <a:ext cx="5876925" cy="2600325"/>
                    </a:xfrm>
                    <a:prstGeom prst="rect">
                      <a:avLst/>
                    </a:prstGeom>
                    <a:ln>
                      <a:noFill/>
                    </a:ln>
                    <a:extLst>
                      <a:ext uri="{53640926-AAD7-44D8-BBD7-CCE9431645EC}">
                        <a14:shadowObscured xmlns:a14="http://schemas.microsoft.com/office/drawing/2010/main"/>
                      </a:ext>
                    </a:extLst>
                  </pic:spPr>
                </pic:pic>
              </a:graphicData>
            </a:graphic>
          </wp:inline>
        </w:drawing>
      </w:r>
    </w:p>
    <w:p w:rsidR="008F324F" w:rsidRPr="007F6DC5" w:rsidRDefault="008F324F" w:rsidP="008F324F">
      <w:pPr>
        <w:pStyle w:val="a8"/>
        <w:keepNext/>
        <w:numPr>
          <w:ilvl w:val="1"/>
          <w:numId w:val="10"/>
        </w:numPr>
        <w:ind w:left="0"/>
        <w:jc w:val="center"/>
      </w:pPr>
      <w:r>
        <w:rPr>
          <w:iCs/>
        </w:rPr>
        <w:t>Отображение НПА в виде списка</w:t>
      </w:r>
    </w:p>
    <w:p w:rsidR="008F324F" w:rsidRDefault="008F324F" w:rsidP="008F324F">
      <w:pPr>
        <w:keepNext/>
        <w:ind w:firstLine="0"/>
        <w:jc w:val="left"/>
      </w:pPr>
      <w:r>
        <w:rPr>
          <w:noProof/>
          <w:lang w:eastAsia="ru-RU"/>
        </w:rPr>
        <w:drawing>
          <wp:inline distT="0" distB="0" distL="0" distR="0" wp14:anchorId="18425893" wp14:editId="444CAC22">
            <wp:extent cx="5934075" cy="27622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091"/>
                    <a:stretch/>
                  </pic:blipFill>
                  <pic:spPr bwMode="auto">
                    <a:xfrm>
                      <a:off x="0" y="0"/>
                      <a:ext cx="5934075" cy="2762250"/>
                    </a:xfrm>
                    <a:prstGeom prst="rect">
                      <a:avLst/>
                    </a:prstGeom>
                    <a:noFill/>
                    <a:ln>
                      <a:noFill/>
                    </a:ln>
                    <a:extLst>
                      <a:ext uri="{53640926-AAD7-44D8-BBD7-CCE9431645EC}">
                        <a14:shadowObscured xmlns:a14="http://schemas.microsoft.com/office/drawing/2010/main"/>
                      </a:ext>
                    </a:extLst>
                  </pic:spPr>
                </pic:pic>
              </a:graphicData>
            </a:graphic>
          </wp:inline>
        </w:drawing>
      </w:r>
    </w:p>
    <w:p w:rsidR="008F324F" w:rsidRPr="007F6DC5" w:rsidRDefault="008F324F" w:rsidP="008F324F">
      <w:pPr>
        <w:pStyle w:val="a8"/>
        <w:keepNext/>
        <w:numPr>
          <w:ilvl w:val="1"/>
          <w:numId w:val="10"/>
        </w:numPr>
        <w:ind w:left="0"/>
        <w:jc w:val="center"/>
      </w:pPr>
      <w:r>
        <w:rPr>
          <w:iCs/>
        </w:rPr>
        <w:t>Переход к настройке отображения столбцов</w:t>
      </w:r>
    </w:p>
    <w:p w:rsidR="008F324F" w:rsidRPr="00C66DC2" w:rsidRDefault="008F324F" w:rsidP="008F324F">
      <w:pPr>
        <w:keepNext/>
        <w:ind w:firstLine="0"/>
        <w:jc w:val="left"/>
      </w:pPr>
    </w:p>
    <w:p w:rsidR="008F324F" w:rsidRDefault="008F324F" w:rsidP="008F324F">
      <w:pPr>
        <w:pStyle w:val="a8"/>
        <w:keepNext/>
        <w:ind w:left="0" w:firstLine="0"/>
        <w:rPr>
          <w:iCs/>
        </w:rPr>
      </w:pPr>
      <w:r>
        <w:rPr>
          <w:noProof/>
          <w:lang w:eastAsia="ru-RU"/>
        </w:rPr>
        <w:drawing>
          <wp:inline distT="0" distB="0" distL="0" distR="0" wp14:anchorId="4C747F0D" wp14:editId="2C3AE260">
            <wp:extent cx="5714469" cy="4676775"/>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6841" r="42431" b="9404"/>
                    <a:stretch/>
                  </pic:blipFill>
                  <pic:spPr bwMode="auto">
                    <a:xfrm>
                      <a:off x="0" y="0"/>
                      <a:ext cx="5745336" cy="4702037"/>
                    </a:xfrm>
                    <a:prstGeom prst="rect">
                      <a:avLst/>
                    </a:prstGeom>
                    <a:ln>
                      <a:noFill/>
                    </a:ln>
                    <a:extLst>
                      <a:ext uri="{53640926-AAD7-44D8-BBD7-CCE9431645EC}">
                        <a14:shadowObscured xmlns:a14="http://schemas.microsoft.com/office/drawing/2010/main"/>
                      </a:ext>
                    </a:extLst>
                  </pic:spPr>
                </pic:pic>
              </a:graphicData>
            </a:graphic>
          </wp:inline>
        </w:drawing>
      </w:r>
    </w:p>
    <w:p w:rsidR="008F324F" w:rsidRPr="007F6DC5" w:rsidRDefault="008F324F" w:rsidP="008F324F">
      <w:pPr>
        <w:pStyle w:val="a8"/>
        <w:keepNext/>
        <w:numPr>
          <w:ilvl w:val="1"/>
          <w:numId w:val="10"/>
        </w:numPr>
        <w:ind w:left="0"/>
        <w:jc w:val="center"/>
      </w:pPr>
      <w:r>
        <w:rPr>
          <w:iCs/>
        </w:rPr>
        <w:t xml:space="preserve">Форма настройки отображаемых столбцов </w:t>
      </w:r>
    </w:p>
    <w:p w:rsidR="008F324F" w:rsidRPr="007F6DC5" w:rsidRDefault="008F324F" w:rsidP="008F324F">
      <w:pPr>
        <w:keepNext/>
        <w:ind w:firstLine="0"/>
        <w:jc w:val="left"/>
      </w:pPr>
      <w:r>
        <w:rPr>
          <w:noProof/>
          <w:lang w:eastAsia="ru-RU"/>
        </w:rPr>
        <w:drawing>
          <wp:inline distT="0" distB="0" distL="0" distR="0" wp14:anchorId="6A0B4FBE" wp14:editId="4EFF282E">
            <wp:extent cx="5934075" cy="28289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rsidR="008F324F" w:rsidRPr="00684B9B" w:rsidRDefault="008F324F" w:rsidP="008F324F">
      <w:pPr>
        <w:pStyle w:val="a8"/>
        <w:keepNext/>
        <w:numPr>
          <w:ilvl w:val="1"/>
          <w:numId w:val="10"/>
        </w:numPr>
        <w:ind w:left="0"/>
        <w:jc w:val="center"/>
      </w:pPr>
      <w:r>
        <w:rPr>
          <w:iCs/>
        </w:rPr>
        <w:t>Поле для группировки по определённому столбцу</w:t>
      </w:r>
    </w:p>
    <w:p w:rsidR="008F324F" w:rsidRPr="007F6DC5" w:rsidRDefault="008F324F" w:rsidP="008F324F">
      <w:pPr>
        <w:keepNext/>
        <w:ind w:firstLine="0"/>
        <w:jc w:val="left"/>
      </w:pPr>
      <w:r>
        <w:rPr>
          <w:noProof/>
          <w:lang w:eastAsia="ru-RU"/>
        </w:rPr>
        <w:drawing>
          <wp:inline distT="0" distB="0" distL="0" distR="0" wp14:anchorId="2DB545BA" wp14:editId="1E40C252">
            <wp:extent cx="5943600" cy="30194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noFill/>
                    <a:ln>
                      <a:noFill/>
                    </a:ln>
                  </pic:spPr>
                </pic:pic>
              </a:graphicData>
            </a:graphic>
          </wp:inline>
        </w:drawing>
      </w:r>
    </w:p>
    <w:p w:rsidR="008F324F" w:rsidRPr="00684B9B" w:rsidRDefault="008F324F" w:rsidP="008F324F">
      <w:pPr>
        <w:pStyle w:val="a8"/>
        <w:keepNext/>
        <w:numPr>
          <w:ilvl w:val="1"/>
          <w:numId w:val="10"/>
        </w:numPr>
        <w:ind w:left="0"/>
        <w:jc w:val="center"/>
      </w:pPr>
      <w:r>
        <w:rPr>
          <w:iCs/>
        </w:rPr>
        <w:t>Группировка таблицы по категории «Разработчик»</w:t>
      </w:r>
    </w:p>
    <w:p w:rsidR="008F324F" w:rsidRPr="00684B9B" w:rsidRDefault="008F324F" w:rsidP="008F324F">
      <w:pPr>
        <w:keepNext/>
        <w:ind w:firstLine="0"/>
        <w:jc w:val="left"/>
      </w:pPr>
      <w:r>
        <w:rPr>
          <w:noProof/>
          <w:lang w:eastAsia="ru-RU"/>
        </w:rPr>
        <w:drawing>
          <wp:inline distT="0" distB="0" distL="0" distR="0" wp14:anchorId="356B7DC9" wp14:editId="77C5521F">
            <wp:extent cx="5934075" cy="302895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3028950"/>
                    </a:xfrm>
                    <a:prstGeom prst="rect">
                      <a:avLst/>
                    </a:prstGeom>
                    <a:noFill/>
                    <a:ln>
                      <a:noFill/>
                    </a:ln>
                  </pic:spPr>
                </pic:pic>
              </a:graphicData>
            </a:graphic>
          </wp:inline>
        </w:drawing>
      </w:r>
    </w:p>
    <w:p w:rsidR="008F324F" w:rsidRPr="005170C9" w:rsidRDefault="008F324F" w:rsidP="008F324F">
      <w:pPr>
        <w:pStyle w:val="a8"/>
        <w:keepNext/>
        <w:numPr>
          <w:ilvl w:val="1"/>
          <w:numId w:val="10"/>
        </w:numPr>
        <w:ind w:left="0"/>
        <w:jc w:val="center"/>
      </w:pPr>
      <w:r>
        <w:rPr>
          <w:iCs/>
        </w:rPr>
        <w:t>Двойная группировка по категориям «Разработчик», «Этап»</w:t>
      </w:r>
    </w:p>
    <w:p w:rsidR="008F324F" w:rsidRPr="005170C9" w:rsidRDefault="008F324F" w:rsidP="008F324F">
      <w:pPr>
        <w:keepNext/>
        <w:ind w:firstLine="0"/>
        <w:jc w:val="left"/>
      </w:pPr>
      <w:r>
        <w:rPr>
          <w:noProof/>
          <w:lang w:eastAsia="ru-RU"/>
        </w:rPr>
        <w:drawing>
          <wp:inline distT="0" distB="0" distL="0" distR="0" wp14:anchorId="67EC61C0" wp14:editId="726EF191">
            <wp:extent cx="5924550" cy="30194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24550" cy="3019425"/>
                    </a:xfrm>
                    <a:prstGeom prst="rect">
                      <a:avLst/>
                    </a:prstGeom>
                    <a:noFill/>
                    <a:ln>
                      <a:noFill/>
                    </a:ln>
                  </pic:spPr>
                </pic:pic>
              </a:graphicData>
            </a:graphic>
          </wp:inline>
        </w:drawing>
      </w:r>
    </w:p>
    <w:p w:rsidR="008F324F" w:rsidRPr="00684B9B" w:rsidRDefault="008F324F" w:rsidP="008F324F">
      <w:pPr>
        <w:pStyle w:val="a8"/>
        <w:keepNext/>
        <w:numPr>
          <w:ilvl w:val="1"/>
          <w:numId w:val="10"/>
        </w:numPr>
        <w:ind w:left="0"/>
        <w:jc w:val="center"/>
      </w:pPr>
      <w:r>
        <w:rPr>
          <w:iCs/>
        </w:rPr>
        <w:t>Сортировка списка НПА по категориям</w:t>
      </w:r>
    </w:p>
    <w:p w:rsidR="008F324F" w:rsidRDefault="008F324F" w:rsidP="008F324F">
      <w:pPr>
        <w:ind w:firstLine="0"/>
      </w:pPr>
      <w:r>
        <w:rPr>
          <w:noProof/>
          <w:lang w:eastAsia="ru-RU"/>
        </w:rPr>
        <w:drawing>
          <wp:inline distT="0" distB="0" distL="0" distR="0" wp14:anchorId="25363A51" wp14:editId="2C680BF8">
            <wp:extent cx="5934075" cy="29432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rsidR="008F324F" w:rsidRPr="00684B9B" w:rsidRDefault="008F324F" w:rsidP="008F324F">
      <w:pPr>
        <w:pStyle w:val="a8"/>
        <w:keepNext/>
        <w:numPr>
          <w:ilvl w:val="1"/>
          <w:numId w:val="10"/>
        </w:numPr>
        <w:ind w:left="0"/>
        <w:jc w:val="center"/>
      </w:pPr>
      <w:r>
        <w:rPr>
          <w:iCs/>
        </w:rPr>
        <w:t>Отсортированный список НПА по категор</w:t>
      </w:r>
      <w:r w:rsidR="00D00A40">
        <w:rPr>
          <w:iCs/>
        </w:rPr>
        <w:t>и</w:t>
      </w:r>
      <w:r>
        <w:rPr>
          <w:iCs/>
        </w:rPr>
        <w:t>и «Последние размещения»</w:t>
      </w:r>
    </w:p>
    <w:p w:rsidR="008F324F" w:rsidRDefault="008F324F" w:rsidP="008F324F">
      <w:pPr>
        <w:ind w:firstLine="0"/>
      </w:pPr>
      <w:r>
        <w:rPr>
          <w:noProof/>
          <w:lang w:eastAsia="ru-RU"/>
        </w:rPr>
        <w:drawing>
          <wp:inline distT="0" distB="0" distL="0" distR="0" wp14:anchorId="2E9FFB11" wp14:editId="4A6F8A13">
            <wp:extent cx="5934075" cy="22193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rsidR="008F324F" w:rsidRPr="00684B9B" w:rsidRDefault="008F324F" w:rsidP="008F324F">
      <w:pPr>
        <w:pStyle w:val="a8"/>
        <w:keepNext/>
        <w:numPr>
          <w:ilvl w:val="1"/>
          <w:numId w:val="10"/>
        </w:numPr>
        <w:ind w:left="0"/>
        <w:jc w:val="center"/>
      </w:pPr>
      <w:r>
        <w:rPr>
          <w:iCs/>
        </w:rPr>
        <w:t xml:space="preserve">Управление фильтром </w:t>
      </w:r>
    </w:p>
    <w:p w:rsidR="00C66DC2" w:rsidRDefault="00C66DC2" w:rsidP="00C66DC2">
      <w:pPr>
        <w:pStyle w:val="a8"/>
        <w:keepNext/>
        <w:ind w:left="0" w:firstLine="0"/>
        <w:rPr>
          <w:iCs/>
        </w:rPr>
      </w:pPr>
    </w:p>
    <w:p w:rsidR="00D92D7B" w:rsidRDefault="00D92D7B" w:rsidP="00D92D7B">
      <w:r>
        <w:t>При выборе элемента «Рабочий стол» загружается форма рабоче</w:t>
      </w:r>
      <w:r w:rsidR="008F324F">
        <w:t>го стола эксперта (см. рисунок 19</w:t>
      </w:r>
      <w:r>
        <w:t>).</w:t>
      </w:r>
    </w:p>
    <w:p w:rsidR="00C66DC2" w:rsidRPr="00C66DC2" w:rsidRDefault="00C66DC2" w:rsidP="00C66DC2">
      <w:pPr>
        <w:pStyle w:val="a8"/>
        <w:keepNext/>
        <w:ind w:left="0" w:firstLine="0"/>
      </w:pPr>
      <w:r>
        <w:rPr>
          <w:noProof/>
          <w:lang w:eastAsia="ru-RU"/>
        </w:rPr>
        <w:drawing>
          <wp:inline distT="0" distB="0" distL="0" distR="0" wp14:anchorId="2862D831" wp14:editId="730C9C00">
            <wp:extent cx="5939790" cy="2994340"/>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5939790" cy="2994340"/>
                    </a:xfrm>
                    <a:prstGeom prst="rect">
                      <a:avLst/>
                    </a:prstGeom>
                  </pic:spPr>
                </pic:pic>
              </a:graphicData>
            </a:graphic>
          </wp:inline>
        </w:drawing>
      </w:r>
    </w:p>
    <w:p w:rsidR="00C66DC2" w:rsidRPr="00C66DC2" w:rsidRDefault="00C66DC2" w:rsidP="00810B15">
      <w:pPr>
        <w:pStyle w:val="a8"/>
        <w:keepNext/>
        <w:numPr>
          <w:ilvl w:val="1"/>
          <w:numId w:val="10"/>
        </w:numPr>
        <w:ind w:left="0"/>
        <w:jc w:val="center"/>
      </w:pPr>
      <w:r w:rsidRPr="00C66DC2">
        <w:rPr>
          <w:iCs/>
        </w:rPr>
        <w:t>Переход к «Рабочему столу» эксперта</w:t>
      </w:r>
    </w:p>
    <w:p w:rsidR="00C70295" w:rsidRDefault="00C70295" w:rsidP="00C70295"/>
    <w:p w:rsidR="00C70295" w:rsidRPr="000B5E9A" w:rsidRDefault="00C70295" w:rsidP="00C70295">
      <w:r w:rsidRPr="000B5E9A">
        <w:t xml:space="preserve">Боковая панель главной страницы </w:t>
      </w:r>
      <w:r>
        <w:t xml:space="preserve">Рабочего стола </w:t>
      </w:r>
      <w:r w:rsidRPr="000B5E9A">
        <w:t>включает следующие элементы меню:</w:t>
      </w:r>
    </w:p>
    <w:p w:rsidR="00C70295" w:rsidRPr="000B5E9A" w:rsidRDefault="00C70295" w:rsidP="00C70295">
      <w:pPr>
        <w:pStyle w:val="a8"/>
        <w:numPr>
          <w:ilvl w:val="0"/>
          <w:numId w:val="7"/>
        </w:numPr>
      </w:pPr>
      <w:r w:rsidRPr="000B5E9A">
        <w:t>Главная;</w:t>
      </w:r>
    </w:p>
    <w:p w:rsidR="00C70295" w:rsidRDefault="00C70295" w:rsidP="00C70295">
      <w:pPr>
        <w:pStyle w:val="a8"/>
        <w:numPr>
          <w:ilvl w:val="0"/>
          <w:numId w:val="7"/>
        </w:numPr>
      </w:pPr>
      <w:r w:rsidRPr="000B5E9A">
        <w:t>НПА;</w:t>
      </w:r>
    </w:p>
    <w:p w:rsidR="00C70295" w:rsidRPr="000B5E9A" w:rsidRDefault="00C70295" w:rsidP="00C70295">
      <w:pPr>
        <w:pStyle w:val="a8"/>
        <w:numPr>
          <w:ilvl w:val="0"/>
          <w:numId w:val="7"/>
        </w:numPr>
      </w:pPr>
      <w:r>
        <w:t>НПА — Я участник;</w:t>
      </w:r>
    </w:p>
    <w:p w:rsidR="00C70295" w:rsidRPr="000B5E9A" w:rsidRDefault="00C70295" w:rsidP="00C70295">
      <w:pPr>
        <w:pStyle w:val="a8"/>
        <w:numPr>
          <w:ilvl w:val="0"/>
          <w:numId w:val="7"/>
        </w:numPr>
      </w:pPr>
      <w:r>
        <w:t>Задачи.</w:t>
      </w:r>
    </w:p>
    <w:p w:rsidR="00C66DC2" w:rsidRPr="00C66DC2" w:rsidRDefault="00C66DC2" w:rsidP="00C66DC2">
      <w:pPr>
        <w:pStyle w:val="a8"/>
        <w:keepNext/>
        <w:ind w:left="0" w:firstLine="0"/>
      </w:pPr>
    </w:p>
    <w:p w:rsidR="00F41313" w:rsidRDefault="00F41313" w:rsidP="00720F2E">
      <w:pPr>
        <w:pStyle w:val="3"/>
        <w:numPr>
          <w:ilvl w:val="2"/>
          <w:numId w:val="5"/>
        </w:numPr>
      </w:pPr>
      <w:bookmarkStart w:id="31" w:name="_Toc415150135"/>
      <w:r w:rsidRPr="004D27BA">
        <w:t>Работа с нормативными правовыми актами</w:t>
      </w:r>
      <w:bookmarkEnd w:id="31"/>
    </w:p>
    <w:p w:rsidR="000C113F" w:rsidRDefault="000C113F" w:rsidP="000C113F">
      <w:r>
        <w:t>На панели справа все НПА отражены по этапам:</w:t>
      </w:r>
    </w:p>
    <w:p w:rsidR="000C113F" w:rsidRDefault="000C113F" w:rsidP="000C113F">
      <w:pPr>
        <w:pStyle w:val="a8"/>
        <w:numPr>
          <w:ilvl w:val="0"/>
          <w:numId w:val="16"/>
        </w:numPr>
      </w:pPr>
      <w:r>
        <w:t>Уведомление;</w:t>
      </w:r>
    </w:p>
    <w:p w:rsidR="000C113F" w:rsidRDefault="000C113F" w:rsidP="000C113F">
      <w:pPr>
        <w:pStyle w:val="a8"/>
        <w:numPr>
          <w:ilvl w:val="0"/>
          <w:numId w:val="16"/>
        </w:numPr>
      </w:pPr>
      <w:r>
        <w:t>Текст проекта;</w:t>
      </w:r>
    </w:p>
    <w:p w:rsidR="000C113F" w:rsidRDefault="000C113F" w:rsidP="000C113F">
      <w:pPr>
        <w:pStyle w:val="a8"/>
        <w:numPr>
          <w:ilvl w:val="0"/>
          <w:numId w:val="16"/>
        </w:numPr>
      </w:pPr>
      <w:r>
        <w:t>Процедура ОРВ;</w:t>
      </w:r>
    </w:p>
    <w:p w:rsidR="000C113F" w:rsidRDefault="000C113F" w:rsidP="000C113F">
      <w:pPr>
        <w:pStyle w:val="a8"/>
        <w:numPr>
          <w:ilvl w:val="0"/>
          <w:numId w:val="16"/>
        </w:numPr>
      </w:pPr>
      <w:r>
        <w:t>Завершение разработки;</w:t>
      </w:r>
    </w:p>
    <w:p w:rsidR="000C113F" w:rsidRDefault="000C113F" w:rsidP="000C113F">
      <w:pPr>
        <w:pStyle w:val="a8"/>
        <w:numPr>
          <w:ilvl w:val="0"/>
          <w:numId w:val="16"/>
        </w:numPr>
      </w:pPr>
      <w:r>
        <w:t>Принятие акта;</w:t>
      </w:r>
    </w:p>
    <w:p w:rsidR="000C113F" w:rsidRDefault="000C113F" w:rsidP="000C113F">
      <w:pPr>
        <w:pStyle w:val="a8"/>
        <w:numPr>
          <w:ilvl w:val="0"/>
          <w:numId w:val="16"/>
        </w:numPr>
      </w:pPr>
      <w:r>
        <w:t>Все.</w:t>
      </w:r>
    </w:p>
    <w:p w:rsidR="00080802" w:rsidRDefault="00401894" w:rsidP="00080802">
      <w:r>
        <w:t>Нормативные акты, в</w:t>
      </w:r>
      <w:r w:rsidR="00080802">
        <w:t xml:space="preserve"> которых эксперт принимает участие выделены в отдельный подраздел «НПА – Я участник».</w:t>
      </w:r>
    </w:p>
    <w:p w:rsidR="00401894" w:rsidRDefault="008F324F" w:rsidP="00401894">
      <w:r>
        <w:t>На рисунке 20</w:t>
      </w:r>
      <w:r w:rsidR="00401894">
        <w:t xml:space="preserve"> представлен перечень всех НПА.</w:t>
      </w:r>
    </w:p>
    <w:p w:rsidR="00401894" w:rsidRDefault="00401894" w:rsidP="00401894">
      <w:pPr>
        <w:ind w:firstLine="0"/>
      </w:pPr>
      <w:r>
        <w:rPr>
          <w:noProof/>
          <w:lang w:eastAsia="ru-RU"/>
        </w:rPr>
        <w:drawing>
          <wp:inline distT="0" distB="0" distL="0" distR="0" wp14:anchorId="1DB7D309" wp14:editId="3027CB6D">
            <wp:extent cx="5939790" cy="2997515"/>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5939790" cy="2997515"/>
                    </a:xfrm>
                    <a:prstGeom prst="rect">
                      <a:avLst/>
                    </a:prstGeom>
                  </pic:spPr>
                </pic:pic>
              </a:graphicData>
            </a:graphic>
          </wp:inline>
        </w:drawing>
      </w:r>
    </w:p>
    <w:p w:rsidR="00401894" w:rsidRPr="00C66DC2" w:rsidRDefault="00401894" w:rsidP="00401894">
      <w:pPr>
        <w:pStyle w:val="a8"/>
        <w:keepNext/>
        <w:numPr>
          <w:ilvl w:val="1"/>
          <w:numId w:val="10"/>
        </w:numPr>
        <w:ind w:left="0"/>
        <w:jc w:val="center"/>
      </w:pPr>
      <w:r w:rsidRPr="00C66DC2">
        <w:rPr>
          <w:iCs/>
        </w:rPr>
        <w:t xml:space="preserve">Просмотр НПА по </w:t>
      </w:r>
      <w:r>
        <w:rPr>
          <w:iCs/>
        </w:rPr>
        <w:t>этапам</w:t>
      </w:r>
    </w:p>
    <w:p w:rsidR="00401894" w:rsidRDefault="00401894" w:rsidP="00401894"/>
    <w:p w:rsidR="00401894" w:rsidRDefault="00401894" w:rsidP="00401894">
      <w:r>
        <w:t>При тех же настройках в подразделе «НПА — Я участник» выводятся только те НПА, в которых принимает участие зарегистри</w:t>
      </w:r>
      <w:r w:rsidR="008F324F">
        <w:t>рованный эксперт (см. рисунок 21</w:t>
      </w:r>
      <w:r>
        <w:t>).</w:t>
      </w:r>
    </w:p>
    <w:p w:rsidR="00401894" w:rsidRDefault="00401894" w:rsidP="00401894">
      <w:pPr>
        <w:pStyle w:val="a8"/>
        <w:keepNext/>
        <w:ind w:left="0" w:firstLine="0"/>
        <w:rPr>
          <w:iCs/>
        </w:rPr>
      </w:pPr>
    </w:p>
    <w:p w:rsidR="00401894" w:rsidRPr="00C66DC2" w:rsidRDefault="00401894" w:rsidP="00401894">
      <w:pPr>
        <w:pStyle w:val="a8"/>
        <w:keepNext/>
        <w:ind w:left="0" w:firstLine="0"/>
      </w:pPr>
      <w:r>
        <w:rPr>
          <w:noProof/>
          <w:lang w:eastAsia="ru-RU"/>
        </w:rPr>
        <w:drawing>
          <wp:inline distT="0" distB="0" distL="0" distR="0" wp14:anchorId="01B3CF32" wp14:editId="6A206649">
            <wp:extent cx="5939790" cy="2982276"/>
            <wp:effectExtent l="0" t="0" r="381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5939790" cy="2982276"/>
                    </a:xfrm>
                    <a:prstGeom prst="rect">
                      <a:avLst/>
                    </a:prstGeom>
                  </pic:spPr>
                </pic:pic>
              </a:graphicData>
            </a:graphic>
          </wp:inline>
        </w:drawing>
      </w:r>
    </w:p>
    <w:p w:rsidR="00401894" w:rsidRPr="00C66DC2" w:rsidRDefault="00401894" w:rsidP="00401894">
      <w:pPr>
        <w:pStyle w:val="a8"/>
        <w:keepNext/>
        <w:numPr>
          <w:ilvl w:val="1"/>
          <w:numId w:val="10"/>
        </w:numPr>
        <w:ind w:left="0"/>
        <w:jc w:val="center"/>
      </w:pPr>
      <w:r w:rsidRPr="00C66DC2">
        <w:rPr>
          <w:iCs/>
        </w:rPr>
        <w:t xml:space="preserve">НПА по категориям, </w:t>
      </w:r>
      <w:r>
        <w:rPr>
          <w:iCs/>
        </w:rPr>
        <w:t>в обсуждении которых участвует э</w:t>
      </w:r>
      <w:r w:rsidRPr="00C66DC2">
        <w:rPr>
          <w:iCs/>
        </w:rPr>
        <w:t>ксперт</w:t>
      </w:r>
    </w:p>
    <w:p w:rsidR="00401894" w:rsidRDefault="00401894" w:rsidP="00401894">
      <w:pPr>
        <w:ind w:firstLine="0"/>
      </w:pPr>
    </w:p>
    <w:p w:rsidR="00080802" w:rsidRDefault="00080802" w:rsidP="00080802">
      <w:r>
        <w:t>Имеется возможность настройки перечн</w:t>
      </w:r>
      <w:r w:rsidR="00401894">
        <w:t>я</w:t>
      </w:r>
      <w:r w:rsidR="008F324F">
        <w:t xml:space="preserve"> выводимых полей (см. рисунок 22 и </w:t>
      </w:r>
      <w:r w:rsidR="009A40D2">
        <w:t>2</w:t>
      </w:r>
      <w:r w:rsidR="008F324F">
        <w:t>3</w:t>
      </w:r>
      <w:r>
        <w:t>).</w:t>
      </w:r>
    </w:p>
    <w:p w:rsidR="00D92D7B" w:rsidRDefault="00D92D7B" w:rsidP="00080802"/>
    <w:p w:rsidR="00080802" w:rsidRDefault="00080802" w:rsidP="00080802">
      <w:pPr>
        <w:ind w:firstLine="0"/>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2634615</wp:posOffset>
                </wp:positionH>
                <wp:positionV relativeFrom="paragraph">
                  <wp:posOffset>827405</wp:posOffset>
                </wp:positionV>
                <wp:extent cx="2324100" cy="685800"/>
                <wp:effectExtent l="0" t="38100" r="57150" b="19050"/>
                <wp:wrapNone/>
                <wp:docPr id="5" name="Прямая со стрелкой 5"/>
                <wp:cNvGraphicFramePr/>
                <a:graphic xmlns:a="http://schemas.openxmlformats.org/drawingml/2006/main">
                  <a:graphicData uri="http://schemas.microsoft.com/office/word/2010/wordprocessingShape">
                    <wps:wsp>
                      <wps:cNvCnPr/>
                      <wps:spPr>
                        <a:xfrm flipV="1">
                          <a:off x="0" y="0"/>
                          <a:ext cx="2324100" cy="685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EA54DD1" id="_x0000_t32" coordsize="21600,21600" o:spt="32" o:oned="t" path="m,l21600,21600e" filled="f">
                <v:path arrowok="t" fillok="f" o:connecttype="none"/>
                <o:lock v:ext="edit" shapetype="t"/>
              </v:shapetype>
              <v:shape id="Прямая со стрелкой 5" o:spid="_x0000_s1026" type="#_x0000_t32" style="position:absolute;margin-left:207.45pt;margin-top:65.15pt;width:183pt;height:54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" strokecolor="red" strokeweight=".5pt">
                <v:stroke endarrow="block" joinstyle="miter"/>
              </v:shape>
            </w:pict>
          </mc:Fallback>
        </mc:AlternateContent>
      </w:r>
      <w:r>
        <w:rPr>
          <w:noProof/>
          <w:lang w:eastAsia="ru-RU"/>
        </w:rPr>
        <w:drawing>
          <wp:inline distT="0" distB="0" distL="0" distR="0" wp14:anchorId="44483AE0" wp14:editId="4581A817">
            <wp:extent cx="5572125" cy="3135154"/>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5599001" cy="3150276"/>
                    </a:xfrm>
                    <a:prstGeom prst="rect">
                      <a:avLst/>
                    </a:prstGeom>
                    <a:ln>
                      <a:noFill/>
                    </a:ln>
                    <a:extLst>
                      <a:ext uri="{53640926-AAD7-44D8-BBD7-CCE9431645EC}">
                        <a14:shadowObscured xmlns:a14="http://schemas.microsoft.com/office/drawing/2010/main"/>
                      </a:ext>
                    </a:extLst>
                  </pic:spPr>
                </pic:pic>
              </a:graphicData>
            </a:graphic>
          </wp:inline>
        </w:drawing>
      </w:r>
    </w:p>
    <w:p w:rsidR="00D92D7B" w:rsidRDefault="00D92D7B" w:rsidP="00D92D7B">
      <w:pPr>
        <w:pStyle w:val="a8"/>
        <w:keepNext/>
        <w:numPr>
          <w:ilvl w:val="1"/>
          <w:numId w:val="10"/>
        </w:numPr>
        <w:ind w:left="0"/>
        <w:jc w:val="center"/>
      </w:pPr>
      <w:r>
        <w:t>Выбор элемента «Настройки»</w:t>
      </w:r>
    </w:p>
    <w:p w:rsidR="00D92D7B" w:rsidRDefault="00D92D7B" w:rsidP="00080802">
      <w:pPr>
        <w:ind w:firstLine="0"/>
      </w:pPr>
    </w:p>
    <w:p w:rsidR="00603A8C" w:rsidRDefault="00603A8C" w:rsidP="00603A8C">
      <w:pPr>
        <w:pStyle w:val="a8"/>
        <w:keepNext/>
        <w:ind w:left="0" w:firstLine="0"/>
      </w:pPr>
      <w:r>
        <w:rPr>
          <w:noProof/>
          <w:lang w:eastAsia="ru-RU"/>
        </w:rPr>
        <w:drawing>
          <wp:inline distT="0" distB="0" distL="0" distR="0" wp14:anchorId="3C0BE278" wp14:editId="1B77A8D8">
            <wp:extent cx="5939790" cy="2962275"/>
            <wp:effectExtent l="0" t="0" r="381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5939790" cy="2962275"/>
                    </a:xfrm>
                    <a:prstGeom prst="rect">
                      <a:avLst/>
                    </a:prstGeom>
                    <a:ln>
                      <a:noFill/>
                    </a:ln>
                    <a:extLst>
                      <a:ext uri="{53640926-AAD7-44D8-BBD7-CCE9431645EC}">
                        <a14:shadowObscured xmlns:a14="http://schemas.microsoft.com/office/drawing/2010/main"/>
                      </a:ext>
                    </a:extLst>
                  </pic:spPr>
                </pic:pic>
              </a:graphicData>
            </a:graphic>
          </wp:inline>
        </w:drawing>
      </w:r>
    </w:p>
    <w:p w:rsidR="00603A8C" w:rsidRDefault="00603A8C" w:rsidP="00603A8C">
      <w:pPr>
        <w:pStyle w:val="a8"/>
        <w:keepNext/>
        <w:numPr>
          <w:ilvl w:val="1"/>
          <w:numId w:val="10"/>
        </w:numPr>
        <w:ind w:left="0"/>
        <w:jc w:val="center"/>
      </w:pPr>
      <w:r>
        <w:t>Выб</w:t>
      </w:r>
      <w:r w:rsidR="00D92D7B">
        <w:t>ор параметров</w:t>
      </w:r>
      <w:r>
        <w:t xml:space="preserve"> (пол</w:t>
      </w:r>
      <w:r w:rsidR="00D92D7B">
        <w:t>ей</w:t>
      </w:r>
      <w:r>
        <w:t>) вывода</w:t>
      </w:r>
    </w:p>
    <w:p w:rsidR="00603A8C" w:rsidRDefault="00603A8C" w:rsidP="00603A8C">
      <w:pPr>
        <w:pStyle w:val="a8"/>
        <w:keepNext/>
        <w:ind w:left="0" w:firstLine="0"/>
      </w:pPr>
    </w:p>
    <w:p w:rsidR="00C72B60" w:rsidRDefault="00C72B60" w:rsidP="00C72B60">
      <w:r>
        <w:t>При выборе НПА (кнопка «Редактировать» на верхней панели, либо двойной щелчок мышью на строке НПА) открыва</w:t>
      </w:r>
      <w:r w:rsidR="008F324F">
        <w:t>ется форма «НПА» (см. рисунок 24</w:t>
      </w:r>
      <w:r>
        <w:t>).</w:t>
      </w:r>
    </w:p>
    <w:p w:rsidR="00C72B60" w:rsidRDefault="00C72B60" w:rsidP="00C72B60">
      <w:pPr>
        <w:ind w:firstLine="0"/>
      </w:pPr>
      <w:r>
        <w:rPr>
          <w:noProof/>
          <w:lang w:eastAsia="ru-RU"/>
        </w:rPr>
        <w:drawing>
          <wp:inline distT="0" distB="0" distL="0" distR="0" wp14:anchorId="47FAB98C" wp14:editId="0E48E8D1">
            <wp:extent cx="5939790" cy="2924175"/>
            <wp:effectExtent l="0" t="0" r="381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5939790" cy="2924175"/>
                    </a:xfrm>
                    <a:prstGeom prst="rect">
                      <a:avLst/>
                    </a:prstGeom>
                    <a:ln>
                      <a:noFill/>
                    </a:ln>
                    <a:extLst>
                      <a:ext uri="{53640926-AAD7-44D8-BBD7-CCE9431645EC}">
                        <a14:shadowObscured xmlns:a14="http://schemas.microsoft.com/office/drawing/2010/main"/>
                      </a:ext>
                    </a:extLst>
                  </pic:spPr>
                </pic:pic>
              </a:graphicData>
            </a:graphic>
          </wp:inline>
        </w:drawing>
      </w:r>
    </w:p>
    <w:p w:rsidR="000057F9" w:rsidRDefault="000057F9" w:rsidP="000057F9">
      <w:pPr>
        <w:pStyle w:val="a8"/>
        <w:keepNext/>
        <w:numPr>
          <w:ilvl w:val="1"/>
          <w:numId w:val="10"/>
        </w:numPr>
        <w:ind w:left="0"/>
        <w:jc w:val="center"/>
      </w:pPr>
      <w:r>
        <w:t>НПА Закладка «Паспорт проекта»</w:t>
      </w:r>
    </w:p>
    <w:p w:rsidR="000057F9" w:rsidRDefault="000057F9" w:rsidP="00C72B60">
      <w:pPr>
        <w:ind w:firstLine="0"/>
      </w:pPr>
    </w:p>
    <w:p w:rsidR="00C452A7" w:rsidRDefault="00C452A7" w:rsidP="00C452A7">
      <w:pPr>
        <w:pStyle w:val="a8"/>
        <w:keepNext/>
        <w:ind w:left="0" w:firstLine="0"/>
      </w:pPr>
    </w:p>
    <w:p w:rsidR="00C452A7" w:rsidRDefault="00C452A7" w:rsidP="00C452A7">
      <w:r>
        <w:t>На закладке «Уведомление» в блоке «Идет обсуждение» имеется возможность доба</w:t>
      </w:r>
      <w:r w:rsidR="009A40D2">
        <w:t xml:space="preserve">вить свое мнение (см. рисунок </w:t>
      </w:r>
      <w:r w:rsidR="008F324F">
        <w:t>25</w:t>
      </w:r>
      <w:r>
        <w:t>).</w:t>
      </w:r>
    </w:p>
    <w:p w:rsidR="00C452A7" w:rsidRDefault="00C452A7" w:rsidP="00C72B60">
      <w:pPr>
        <w:ind w:firstLine="0"/>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1663065</wp:posOffset>
                </wp:positionH>
                <wp:positionV relativeFrom="paragraph">
                  <wp:posOffset>1902460</wp:posOffset>
                </wp:positionV>
                <wp:extent cx="1676400" cy="390525"/>
                <wp:effectExtent l="0" t="0" r="19050" b="28575"/>
                <wp:wrapNone/>
                <wp:docPr id="15" name="Овал 15"/>
                <wp:cNvGraphicFramePr/>
                <a:graphic xmlns:a="http://schemas.openxmlformats.org/drawingml/2006/main">
                  <a:graphicData uri="http://schemas.microsoft.com/office/word/2010/wordprocessingShape">
                    <wps:wsp>
                      <wps:cNvSpPr/>
                      <wps:spPr>
                        <a:xfrm>
                          <a:off x="0" y="0"/>
                          <a:ext cx="1676400" cy="390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AA556A" id="Овал 15" o:spid="_x0000_s1026" style="position:absolute;margin-left:130.95pt;margin-top:149.8pt;width:132pt;height:3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" filled="f" strokecolor="red" strokeweight="1pt">
                <v:stroke joinstyle="miter"/>
              </v:oval>
            </w:pict>
          </mc:Fallback>
        </mc:AlternateContent>
      </w:r>
      <w:r>
        <w:rPr>
          <w:noProof/>
          <w:lang w:eastAsia="ru-RU"/>
        </w:rPr>
        <w:drawing>
          <wp:inline distT="0" distB="0" distL="0" distR="0" wp14:anchorId="0299080C" wp14:editId="2734B183">
            <wp:extent cx="5939790" cy="2886075"/>
            <wp:effectExtent l="0" t="0" r="381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5939790" cy="2886075"/>
                    </a:xfrm>
                    <a:prstGeom prst="rect">
                      <a:avLst/>
                    </a:prstGeom>
                    <a:ln>
                      <a:noFill/>
                    </a:ln>
                    <a:extLst>
                      <a:ext uri="{53640926-AAD7-44D8-BBD7-CCE9431645EC}">
                        <a14:shadowObscured xmlns:a14="http://schemas.microsoft.com/office/drawing/2010/main"/>
                      </a:ext>
                    </a:extLst>
                  </pic:spPr>
                </pic:pic>
              </a:graphicData>
            </a:graphic>
          </wp:inline>
        </w:drawing>
      </w:r>
    </w:p>
    <w:p w:rsidR="00C452A7" w:rsidRDefault="00C452A7" w:rsidP="00C452A7">
      <w:pPr>
        <w:pStyle w:val="a8"/>
        <w:keepNext/>
        <w:numPr>
          <w:ilvl w:val="1"/>
          <w:numId w:val="10"/>
        </w:numPr>
        <w:ind w:left="0"/>
        <w:jc w:val="center"/>
      </w:pPr>
      <w:r>
        <w:t>НПА Закладка «Уведомление»</w:t>
      </w:r>
    </w:p>
    <w:p w:rsidR="00D92D7B" w:rsidRDefault="00D92D7B" w:rsidP="00C452A7"/>
    <w:p w:rsidR="00C452A7" w:rsidRDefault="00C452A7" w:rsidP="00C452A7">
      <w:r>
        <w:t>На открывающейся форме «Выбор вопроса» эксперт имеет право выбрать любой вопрос (с</w:t>
      </w:r>
      <w:r w:rsidR="008F324F">
        <w:t>м. рисунок 26</w:t>
      </w:r>
      <w:r>
        <w:t>) и ответить на него (оставить мнение).</w:t>
      </w:r>
    </w:p>
    <w:p w:rsidR="000057F9" w:rsidRDefault="000057F9" w:rsidP="00C452A7"/>
    <w:p w:rsidR="000057F9" w:rsidRDefault="000057F9" w:rsidP="00C452A7"/>
    <w:p w:rsidR="00D92D7B" w:rsidRDefault="00D92D7B" w:rsidP="00D92D7B">
      <w:pPr>
        <w:ind w:firstLine="0"/>
      </w:pPr>
      <w:r>
        <w:rPr>
          <w:noProof/>
          <w:lang w:eastAsia="ru-RU"/>
        </w:rPr>
        <w:drawing>
          <wp:inline distT="0" distB="0" distL="0" distR="0" wp14:anchorId="3D653838" wp14:editId="6F2AA1B8">
            <wp:extent cx="5939790" cy="3185795"/>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5939790" cy="3185795"/>
                    </a:xfrm>
                    <a:prstGeom prst="rect">
                      <a:avLst/>
                    </a:prstGeom>
                  </pic:spPr>
                </pic:pic>
              </a:graphicData>
            </a:graphic>
          </wp:inline>
        </w:drawing>
      </w:r>
    </w:p>
    <w:p w:rsidR="000057F9" w:rsidRPr="00C66DC2" w:rsidRDefault="000057F9" w:rsidP="000057F9">
      <w:pPr>
        <w:pStyle w:val="a8"/>
        <w:keepNext/>
        <w:numPr>
          <w:ilvl w:val="1"/>
          <w:numId w:val="10"/>
        </w:numPr>
        <w:ind w:left="0"/>
        <w:jc w:val="center"/>
      </w:pPr>
      <w:r w:rsidRPr="00C66DC2">
        <w:rPr>
          <w:iCs/>
        </w:rPr>
        <w:t>Высказать своё мнение по НПА</w:t>
      </w:r>
    </w:p>
    <w:p w:rsidR="000057F9" w:rsidRDefault="000057F9" w:rsidP="00D92D7B">
      <w:pPr>
        <w:ind w:firstLine="0"/>
      </w:pPr>
    </w:p>
    <w:p w:rsidR="00D92D7B" w:rsidRDefault="00D92D7B" w:rsidP="00D92D7B">
      <w:r>
        <w:t>Закладка «Дорожная к</w:t>
      </w:r>
      <w:r w:rsidR="009A40D2">
        <w:t xml:space="preserve">арта» </w:t>
      </w:r>
      <w:r w:rsidR="008F324F">
        <w:t>представлена на рисунке 27</w:t>
      </w:r>
      <w:r>
        <w:t>.</w:t>
      </w:r>
    </w:p>
    <w:p w:rsidR="00D92D7B" w:rsidRDefault="00D92D7B" w:rsidP="00D92D7B">
      <w:pPr>
        <w:pStyle w:val="a8"/>
        <w:keepNext/>
        <w:ind w:left="0" w:firstLine="0"/>
      </w:pPr>
      <w:r>
        <w:rPr>
          <w:noProof/>
          <w:lang w:eastAsia="ru-RU"/>
        </w:rPr>
        <w:drawing>
          <wp:inline distT="0" distB="0" distL="0" distR="0" wp14:anchorId="651923E0" wp14:editId="10824249">
            <wp:extent cx="5939790" cy="2997515"/>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5939790" cy="2997515"/>
                    </a:xfrm>
                    <a:prstGeom prst="rect">
                      <a:avLst/>
                    </a:prstGeom>
                  </pic:spPr>
                </pic:pic>
              </a:graphicData>
            </a:graphic>
          </wp:inline>
        </w:drawing>
      </w:r>
    </w:p>
    <w:p w:rsidR="00D92D7B" w:rsidRDefault="00D92D7B" w:rsidP="00D92D7B">
      <w:pPr>
        <w:pStyle w:val="a8"/>
        <w:keepNext/>
        <w:numPr>
          <w:ilvl w:val="1"/>
          <w:numId w:val="10"/>
        </w:numPr>
        <w:ind w:left="0"/>
        <w:jc w:val="center"/>
      </w:pPr>
      <w:r w:rsidRPr="00D92D7B">
        <w:rPr>
          <w:iCs/>
        </w:rPr>
        <w:t>Просмотр</w:t>
      </w:r>
      <w:r w:rsidRPr="00C66DC2">
        <w:t xml:space="preserve"> дорожной карты</w:t>
      </w:r>
    </w:p>
    <w:p w:rsidR="00D92D7B" w:rsidRDefault="00D92D7B" w:rsidP="00D92D7B">
      <w:pPr>
        <w:ind w:firstLine="0"/>
        <w:jc w:val="left"/>
      </w:pPr>
    </w:p>
    <w:p w:rsidR="00D92D7B" w:rsidRDefault="00D92D7B" w:rsidP="00D92D7B">
      <w:pPr>
        <w:ind w:firstLine="0"/>
        <w:jc w:val="left"/>
      </w:pPr>
    </w:p>
    <w:p w:rsidR="00D92D7B" w:rsidRDefault="00D92D7B" w:rsidP="00D92D7B">
      <w:pPr>
        <w:pStyle w:val="3"/>
        <w:numPr>
          <w:ilvl w:val="2"/>
          <w:numId w:val="5"/>
        </w:numPr>
      </w:pPr>
      <w:bookmarkStart w:id="32" w:name="_Toc415150136"/>
      <w:r>
        <w:t>Задачи</w:t>
      </w:r>
      <w:bookmarkEnd w:id="32"/>
    </w:p>
    <w:p w:rsidR="00D92D7B" w:rsidRPr="00D92D7B" w:rsidRDefault="00D92D7B" w:rsidP="00D92D7B"/>
    <w:p w:rsidR="00D92D7B" w:rsidRPr="00B7527D" w:rsidRDefault="00D92D7B" w:rsidP="00D92D7B">
      <w:pPr>
        <w:ind w:firstLine="0"/>
      </w:pPr>
      <w:r>
        <w:rPr>
          <w:noProof/>
          <w:lang w:eastAsia="ru-RU"/>
        </w:rPr>
        <w:drawing>
          <wp:inline distT="0" distB="0" distL="0" distR="0" wp14:anchorId="7035B24C" wp14:editId="57060E43">
            <wp:extent cx="5939790" cy="2674809"/>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939790" cy="2674809"/>
                    </a:xfrm>
                    <a:prstGeom prst="rect">
                      <a:avLst/>
                    </a:prstGeom>
                    <a:noFill/>
                    <a:ln>
                      <a:noFill/>
                    </a:ln>
                  </pic:spPr>
                </pic:pic>
              </a:graphicData>
            </a:graphic>
          </wp:inline>
        </w:drawing>
      </w:r>
    </w:p>
    <w:p w:rsidR="00D92D7B" w:rsidRPr="000C113F" w:rsidRDefault="00D92D7B" w:rsidP="00D92D7B">
      <w:pPr>
        <w:pStyle w:val="a8"/>
        <w:keepNext/>
        <w:numPr>
          <w:ilvl w:val="1"/>
          <w:numId w:val="10"/>
        </w:numPr>
        <w:ind w:left="0"/>
        <w:jc w:val="center"/>
      </w:pPr>
      <w:r w:rsidRPr="00B7527D">
        <w:rPr>
          <w:iCs/>
        </w:rPr>
        <w:t>Раздел «Задачи». Текущие и завершённые</w:t>
      </w:r>
    </w:p>
    <w:p w:rsidR="00D92D7B" w:rsidRDefault="00D92D7B" w:rsidP="00D92D7B"/>
    <w:p w:rsidR="00D92D7B" w:rsidRDefault="00D92D7B" w:rsidP="00D92D7B">
      <w:r>
        <w:t>Раздел отражает задачи, назначенные эксперту.</w:t>
      </w:r>
    </w:p>
    <w:p w:rsidR="00D92D7B" w:rsidRDefault="00D92D7B" w:rsidP="00D92D7B">
      <w:pPr>
        <w:ind w:firstLine="0"/>
      </w:pPr>
    </w:p>
    <w:p w:rsidR="00D92D7B" w:rsidRDefault="00D92D7B" w:rsidP="00D92D7B">
      <w:pPr>
        <w:ind w:firstLine="0"/>
      </w:pPr>
    </w:p>
    <w:p w:rsidR="00C452A7" w:rsidRDefault="00C452A7" w:rsidP="00C452A7">
      <w:pPr>
        <w:keepNext/>
        <w:jc w:val="center"/>
      </w:pPr>
    </w:p>
    <w:p w:rsidR="00C452A7" w:rsidRDefault="00C452A7" w:rsidP="00C452A7">
      <w:pPr>
        <w:keepNext/>
        <w:jc w:val="center"/>
      </w:pPr>
    </w:p>
    <w:p w:rsidR="000C113F" w:rsidRPr="00B7527D" w:rsidRDefault="000C113F" w:rsidP="000C113F"/>
    <w:p w:rsidR="00C66DC2" w:rsidRDefault="00C66DC2" w:rsidP="00C66DC2">
      <w:pPr>
        <w:ind w:firstLine="0"/>
      </w:pPr>
    </w:p>
    <w:p w:rsidR="00C66DC2" w:rsidRPr="00C66DC2" w:rsidRDefault="00C66DC2" w:rsidP="00C66DC2">
      <w:pPr>
        <w:ind w:firstLine="0"/>
      </w:pPr>
    </w:p>
    <w:p w:rsidR="00F41313" w:rsidRPr="00C66DC2" w:rsidRDefault="00F41313" w:rsidP="00C66DC2">
      <w:pPr>
        <w:pStyle w:val="a8"/>
        <w:keepNext/>
        <w:numPr>
          <w:ilvl w:val="1"/>
          <w:numId w:val="10"/>
        </w:numPr>
        <w:ind w:left="0"/>
        <w:jc w:val="center"/>
        <w:rPr>
          <w:iCs/>
        </w:rPr>
      </w:pPr>
      <w:r w:rsidRPr="00C66DC2">
        <w:rPr>
          <w:iCs/>
        </w:rPr>
        <w:br w:type="page"/>
      </w:r>
    </w:p>
    <w:p w:rsidR="00F41313" w:rsidRPr="004D27BA" w:rsidRDefault="00F41313" w:rsidP="00720F2E">
      <w:pPr>
        <w:pStyle w:val="10"/>
        <w:numPr>
          <w:ilvl w:val="0"/>
          <w:numId w:val="5"/>
        </w:numPr>
        <w:ind w:left="0"/>
      </w:pPr>
      <w:bookmarkStart w:id="33" w:name="_Toc415150137"/>
      <w:r w:rsidRPr="004D27BA">
        <w:t>Аварийные ситуации</w:t>
      </w:r>
      <w:bookmarkEnd w:id="33"/>
    </w:p>
    <w:p w:rsidR="00F41313" w:rsidRPr="004D27BA" w:rsidRDefault="00F41313" w:rsidP="00720F2E">
      <w:pPr>
        <w:pStyle w:val="20"/>
        <w:numPr>
          <w:ilvl w:val="1"/>
          <w:numId w:val="5"/>
        </w:numPr>
        <w:ind w:left="0"/>
      </w:pPr>
      <w:bookmarkStart w:id="34" w:name="_Toc415150138"/>
      <w:r w:rsidRPr="004D27BA">
        <w:t xml:space="preserve">Сообщения, выдаваемые </w:t>
      </w:r>
      <w:r w:rsidR="004D27BA">
        <w:t xml:space="preserve">Региональным </w:t>
      </w:r>
      <w:r w:rsidRPr="004D27BA">
        <w:t>порталом</w:t>
      </w:r>
      <w:bookmarkEnd w:id="34"/>
    </w:p>
    <w:p w:rsidR="00F41313" w:rsidRPr="004D27BA" w:rsidRDefault="00F41313" w:rsidP="00F41313">
      <w:r w:rsidRPr="004D27BA">
        <w:t xml:space="preserve">В случае невозможности </w:t>
      </w:r>
      <w:r w:rsidR="0035001F" w:rsidRPr="004D27BA">
        <w:t>Регионального портала</w:t>
      </w:r>
      <w:r w:rsidRPr="004D27BA">
        <w:t xml:space="preserve"> по каким-либо причинам продолжить выполнение команд, появляются сообщения в текущем окне браузера с описанием ошибки.</w:t>
      </w:r>
    </w:p>
    <w:p w:rsidR="0035001F" w:rsidRPr="004D27BA" w:rsidRDefault="0035001F" w:rsidP="00F41313"/>
    <w:p w:rsidR="00F41313" w:rsidRPr="004D27BA" w:rsidRDefault="00F41313" w:rsidP="00720F2E">
      <w:pPr>
        <w:pStyle w:val="20"/>
        <w:numPr>
          <w:ilvl w:val="1"/>
          <w:numId w:val="5"/>
        </w:numPr>
        <w:ind w:left="0"/>
      </w:pPr>
      <w:bookmarkStart w:id="35" w:name="_Toc415150139"/>
      <w:r w:rsidRPr="004D27BA">
        <w:t>Действия в аварийных ситуациях</w:t>
      </w:r>
      <w:bookmarkEnd w:id="35"/>
    </w:p>
    <w:p w:rsidR="00F41313" w:rsidRPr="004D27BA" w:rsidRDefault="00F41313" w:rsidP="00720F2E">
      <w:pPr>
        <w:pStyle w:val="3"/>
        <w:numPr>
          <w:ilvl w:val="2"/>
          <w:numId w:val="5"/>
        </w:numPr>
      </w:pPr>
      <w:bookmarkStart w:id="36" w:name="_Toc415150140"/>
      <w:r w:rsidRPr="004D27BA">
        <w:t xml:space="preserve">Сбой в работе </w:t>
      </w:r>
      <w:r w:rsidR="0035001F" w:rsidRPr="004D27BA">
        <w:t>Регионального портала</w:t>
      </w:r>
      <w:bookmarkEnd w:id="36"/>
    </w:p>
    <w:p w:rsidR="00F41313" w:rsidRPr="004D27BA" w:rsidRDefault="00F41313" w:rsidP="00F41313">
      <w:r w:rsidRPr="004D27BA">
        <w:t xml:space="preserve">Если в процессе работы </w:t>
      </w:r>
      <w:r w:rsidR="0035001F" w:rsidRPr="004D27BA">
        <w:t>Региональный портал</w:t>
      </w:r>
      <w:r w:rsidRPr="004D27BA">
        <w:t xml:space="preserve"> перестает реагировать на действия пользователей, и администратор </w:t>
      </w:r>
      <w:r w:rsidR="0035001F" w:rsidRPr="004D27BA">
        <w:t>Регионального портала</w:t>
      </w:r>
      <w:r w:rsidRPr="004D27BA">
        <w:t xml:space="preserve"> не может самостоятельно устранить нештатную ситуацию, необходимо обратиться в службу технической поддержки </w:t>
      </w:r>
      <w:r w:rsidR="0035001F" w:rsidRPr="004D27BA">
        <w:t>Регионального портала</w:t>
      </w:r>
      <w:r w:rsidRPr="004D27BA">
        <w:t>.</w:t>
      </w:r>
    </w:p>
    <w:p w:rsidR="00F41313" w:rsidRPr="004D27BA" w:rsidRDefault="00F41313" w:rsidP="00F41313">
      <w:r w:rsidRPr="004D27BA">
        <w:t xml:space="preserve">В случае массового сбоя администратору </w:t>
      </w:r>
      <w:r w:rsidR="0035001F" w:rsidRPr="004D27BA">
        <w:t>Регионального портала</w:t>
      </w:r>
      <w:r w:rsidRPr="004D27BA">
        <w:t xml:space="preserve"> необходимо обратиться к системному администратору для восстановления данных из резервного хранилища.</w:t>
      </w:r>
    </w:p>
    <w:p w:rsidR="00F41313" w:rsidRPr="004D27BA" w:rsidRDefault="00F41313" w:rsidP="00F41313">
      <w:r w:rsidRPr="004D27BA">
        <w:t>При нарушении работы с данными, созданными (измененными) до текущего дня, восстановление происходит из резервный копии базы данных.</w:t>
      </w:r>
    </w:p>
    <w:p w:rsidR="00F41313" w:rsidRPr="004D27BA" w:rsidRDefault="00F41313" w:rsidP="00F41313">
      <w:r w:rsidRPr="004D27BA">
        <w:t xml:space="preserve">При нарушении работы с данными, созданными или отредактированными, восстановление возможно вручную, используя записи системного журнала, либо пользователи заново вводят данные, измененные с момента создания последней резервной копии. </w:t>
      </w:r>
    </w:p>
    <w:p w:rsidR="0035001F" w:rsidRPr="004D27BA" w:rsidRDefault="0035001F" w:rsidP="00F41313"/>
    <w:p w:rsidR="00F41313" w:rsidRPr="004D27BA" w:rsidRDefault="00F41313" w:rsidP="00720F2E">
      <w:pPr>
        <w:pStyle w:val="3"/>
        <w:numPr>
          <w:ilvl w:val="2"/>
          <w:numId w:val="5"/>
        </w:numPr>
      </w:pPr>
      <w:bookmarkStart w:id="37" w:name="_Toc415150141"/>
      <w:r w:rsidRPr="004D27BA">
        <w:t>Действия в случаях обнаружения несанкционированного вмешательства</w:t>
      </w:r>
      <w:bookmarkEnd w:id="37"/>
    </w:p>
    <w:p w:rsidR="00F41313" w:rsidRPr="004D27BA" w:rsidRDefault="004D27BA" w:rsidP="00F41313">
      <w:r w:rsidRPr="000B5E9A">
        <w:t>При обнаружении несанкционированного вмешательства в данные Регионального портала (размещение/редактирование информации в закрытой для публичного доступа части Регионального портала со стороны лиц, не имеющих разрешения на доступ к этой информации) следует обратиться в техническую поддержку Регионального портала. При этом необходимо описать признаки и предполагаемый характер вмешательства, а также, указать перечень данных, подвергшихся вмешательству</w:t>
      </w:r>
      <w:r w:rsidR="00F41313" w:rsidRPr="004D27BA">
        <w:t>.</w:t>
      </w:r>
    </w:p>
    <w:p w:rsidR="00F41313" w:rsidRDefault="00F41313" w:rsidP="00F41313">
      <w:pPr>
        <w:spacing w:after="160" w:line="259" w:lineRule="auto"/>
        <w:ind w:firstLine="0"/>
        <w:jc w:val="left"/>
      </w:pPr>
      <w:r>
        <w:br w:type="page"/>
      </w:r>
    </w:p>
    <w:p w:rsidR="00F41313" w:rsidRDefault="00F41313" w:rsidP="00F41313">
      <w:pPr>
        <w:pStyle w:val="10"/>
        <w:numPr>
          <w:ilvl w:val="0"/>
          <w:numId w:val="0"/>
        </w:numPr>
        <w:ind w:left="720"/>
        <w:jc w:val="center"/>
      </w:pPr>
      <w:bookmarkStart w:id="38" w:name="_Toc415150142"/>
      <w:r w:rsidRPr="00691DA7">
        <w:t>Лист регистрации изменений</w:t>
      </w:r>
      <w:bookmarkEnd w:id="38"/>
    </w:p>
    <w:tbl>
      <w:tblPr>
        <w:tblW w:w="97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615"/>
        <w:gridCol w:w="686"/>
        <w:gridCol w:w="685"/>
        <w:gridCol w:w="685"/>
        <w:gridCol w:w="685"/>
        <w:gridCol w:w="858"/>
        <w:gridCol w:w="1583"/>
        <w:gridCol w:w="1843"/>
        <w:gridCol w:w="1276"/>
        <w:gridCol w:w="862"/>
      </w:tblGrid>
      <w:tr w:rsidR="00F41313" w:rsidRPr="00691DA7" w:rsidTr="00C452A7">
        <w:trPr>
          <w:cantSplit/>
          <w:trHeight w:val="454"/>
          <w:jc w:val="center"/>
        </w:trPr>
        <w:tc>
          <w:tcPr>
            <w:tcW w:w="9778" w:type="dxa"/>
            <w:gridSpan w:val="10"/>
            <w:vAlign w:val="center"/>
          </w:tcPr>
          <w:p w:rsidR="00F41313" w:rsidRPr="00691DA7" w:rsidRDefault="00F41313" w:rsidP="00C452A7">
            <w:pPr>
              <w:ind w:firstLine="0"/>
              <w:jc w:val="center"/>
              <w:rPr>
                <w:iCs w:val="0"/>
              </w:rPr>
            </w:pPr>
            <w:r w:rsidRPr="00691DA7">
              <w:t>Лист регистрации изменений</w:t>
            </w:r>
          </w:p>
        </w:tc>
      </w:tr>
      <w:tr w:rsidR="00F41313" w:rsidRPr="00691DA7" w:rsidTr="00C452A7">
        <w:trPr>
          <w:cantSplit/>
          <w:trHeight w:val="454"/>
          <w:jc w:val="center"/>
        </w:trPr>
        <w:tc>
          <w:tcPr>
            <w:tcW w:w="615" w:type="dxa"/>
            <w:vMerge w:val="restart"/>
            <w:vAlign w:val="center"/>
          </w:tcPr>
          <w:p w:rsidR="00F41313" w:rsidRPr="00691DA7" w:rsidRDefault="00F41313" w:rsidP="00C452A7">
            <w:pPr>
              <w:ind w:firstLine="0"/>
              <w:jc w:val="center"/>
              <w:rPr>
                <w:iCs w:val="0"/>
              </w:rPr>
            </w:pPr>
            <w:r w:rsidRPr="00691DA7">
              <w:t>Изм.</w:t>
            </w:r>
          </w:p>
        </w:tc>
        <w:tc>
          <w:tcPr>
            <w:tcW w:w="2741" w:type="dxa"/>
            <w:gridSpan w:val="4"/>
            <w:vAlign w:val="center"/>
          </w:tcPr>
          <w:p w:rsidR="00F41313" w:rsidRPr="00691DA7" w:rsidRDefault="00F41313" w:rsidP="00C452A7">
            <w:pPr>
              <w:ind w:firstLine="0"/>
              <w:jc w:val="center"/>
              <w:rPr>
                <w:iCs w:val="0"/>
              </w:rPr>
            </w:pPr>
            <w:r w:rsidRPr="00691DA7">
              <w:t>Номера листов</w:t>
            </w:r>
          </w:p>
        </w:tc>
        <w:tc>
          <w:tcPr>
            <w:tcW w:w="858" w:type="dxa"/>
            <w:vMerge w:val="restart"/>
            <w:vAlign w:val="center"/>
          </w:tcPr>
          <w:p w:rsidR="00F41313" w:rsidRPr="00691DA7" w:rsidRDefault="00F41313" w:rsidP="00C452A7">
            <w:pPr>
              <w:ind w:firstLine="0"/>
              <w:jc w:val="center"/>
              <w:rPr>
                <w:iCs w:val="0"/>
              </w:rPr>
            </w:pPr>
            <w:r w:rsidRPr="00691DA7">
              <w:t>Всего листов (страниц) в докум.</w:t>
            </w:r>
          </w:p>
        </w:tc>
        <w:tc>
          <w:tcPr>
            <w:tcW w:w="1583" w:type="dxa"/>
            <w:vMerge w:val="restart"/>
            <w:vAlign w:val="center"/>
          </w:tcPr>
          <w:p w:rsidR="00F41313" w:rsidRPr="00691DA7" w:rsidRDefault="00F41313" w:rsidP="00C452A7">
            <w:pPr>
              <w:ind w:firstLine="0"/>
              <w:jc w:val="center"/>
              <w:rPr>
                <w:iCs w:val="0"/>
              </w:rPr>
            </w:pPr>
            <w:r w:rsidRPr="00691DA7">
              <w:t>№ докум.</w:t>
            </w:r>
          </w:p>
        </w:tc>
        <w:tc>
          <w:tcPr>
            <w:tcW w:w="1843" w:type="dxa"/>
            <w:vMerge w:val="restart"/>
            <w:vAlign w:val="center"/>
          </w:tcPr>
          <w:p w:rsidR="00F41313" w:rsidRPr="00691DA7" w:rsidRDefault="00F41313" w:rsidP="00C452A7">
            <w:pPr>
              <w:ind w:firstLine="0"/>
              <w:jc w:val="center"/>
              <w:rPr>
                <w:iCs w:val="0"/>
              </w:rPr>
            </w:pPr>
            <w:r w:rsidRPr="00691DA7">
              <w:t>Входящий №</w:t>
            </w:r>
          </w:p>
          <w:p w:rsidR="00F41313" w:rsidRPr="00691DA7" w:rsidRDefault="00F41313" w:rsidP="00C452A7">
            <w:pPr>
              <w:ind w:firstLine="0"/>
              <w:jc w:val="center"/>
              <w:rPr>
                <w:iCs w:val="0"/>
              </w:rPr>
            </w:pPr>
            <w:r w:rsidRPr="00691DA7">
              <w:t>сопроводительного докум. и дата</w:t>
            </w:r>
          </w:p>
        </w:tc>
        <w:tc>
          <w:tcPr>
            <w:tcW w:w="1276" w:type="dxa"/>
            <w:vMerge w:val="restart"/>
            <w:vAlign w:val="center"/>
          </w:tcPr>
          <w:p w:rsidR="00F41313" w:rsidRPr="00691DA7" w:rsidRDefault="00F41313" w:rsidP="00C452A7">
            <w:pPr>
              <w:ind w:firstLine="0"/>
              <w:jc w:val="center"/>
              <w:rPr>
                <w:iCs w:val="0"/>
              </w:rPr>
            </w:pPr>
            <w:r w:rsidRPr="00691DA7">
              <w:t>Подп.</w:t>
            </w:r>
          </w:p>
        </w:tc>
        <w:tc>
          <w:tcPr>
            <w:tcW w:w="862" w:type="dxa"/>
            <w:vMerge w:val="restart"/>
            <w:vAlign w:val="center"/>
          </w:tcPr>
          <w:p w:rsidR="00F41313" w:rsidRPr="00691DA7" w:rsidRDefault="00F41313" w:rsidP="00C452A7">
            <w:pPr>
              <w:ind w:firstLine="0"/>
              <w:jc w:val="center"/>
              <w:rPr>
                <w:iCs w:val="0"/>
              </w:rPr>
            </w:pPr>
            <w:r w:rsidRPr="00691DA7">
              <w:t>Дата</w:t>
            </w:r>
          </w:p>
        </w:tc>
      </w:tr>
      <w:tr w:rsidR="00F41313" w:rsidRPr="00691DA7" w:rsidTr="00C452A7">
        <w:trPr>
          <w:cantSplit/>
          <w:trHeight w:val="2299"/>
          <w:jc w:val="center"/>
        </w:trPr>
        <w:tc>
          <w:tcPr>
            <w:tcW w:w="615" w:type="dxa"/>
            <w:vMerge/>
            <w:vAlign w:val="center"/>
          </w:tcPr>
          <w:p w:rsidR="00F41313" w:rsidRPr="00691DA7" w:rsidRDefault="00F41313" w:rsidP="00C452A7">
            <w:pPr>
              <w:rPr>
                <w:iCs w:val="0"/>
              </w:rPr>
            </w:pPr>
          </w:p>
        </w:tc>
        <w:tc>
          <w:tcPr>
            <w:tcW w:w="686" w:type="dxa"/>
            <w:textDirection w:val="btLr"/>
            <w:vAlign w:val="center"/>
          </w:tcPr>
          <w:p w:rsidR="00F41313" w:rsidRPr="00691DA7" w:rsidRDefault="00F41313" w:rsidP="00C452A7">
            <w:pPr>
              <w:ind w:firstLine="0"/>
              <w:rPr>
                <w:iCs w:val="0"/>
              </w:rPr>
            </w:pPr>
            <w:r w:rsidRPr="00691DA7">
              <w:t>Измененных</w:t>
            </w:r>
          </w:p>
        </w:tc>
        <w:tc>
          <w:tcPr>
            <w:tcW w:w="685" w:type="dxa"/>
            <w:textDirection w:val="btLr"/>
            <w:vAlign w:val="center"/>
          </w:tcPr>
          <w:p w:rsidR="00F41313" w:rsidRPr="00691DA7" w:rsidRDefault="00F41313" w:rsidP="00C452A7">
            <w:pPr>
              <w:ind w:firstLine="0"/>
              <w:rPr>
                <w:iCs w:val="0"/>
              </w:rPr>
            </w:pPr>
            <w:r w:rsidRPr="00691DA7">
              <w:t>Замененных</w:t>
            </w:r>
          </w:p>
        </w:tc>
        <w:tc>
          <w:tcPr>
            <w:tcW w:w="685" w:type="dxa"/>
            <w:textDirection w:val="btLr"/>
            <w:vAlign w:val="center"/>
          </w:tcPr>
          <w:p w:rsidR="00F41313" w:rsidRPr="00691DA7" w:rsidRDefault="00F41313" w:rsidP="00C452A7">
            <w:pPr>
              <w:ind w:left="113" w:firstLine="0"/>
              <w:rPr>
                <w:iCs w:val="0"/>
              </w:rPr>
            </w:pPr>
            <w:r w:rsidRPr="00691DA7">
              <w:t>Новых</w:t>
            </w:r>
          </w:p>
        </w:tc>
        <w:tc>
          <w:tcPr>
            <w:tcW w:w="685" w:type="dxa"/>
            <w:textDirection w:val="btLr"/>
            <w:vAlign w:val="center"/>
          </w:tcPr>
          <w:p w:rsidR="00F41313" w:rsidRPr="00691DA7" w:rsidRDefault="00F41313" w:rsidP="00C452A7">
            <w:pPr>
              <w:ind w:firstLine="0"/>
              <w:rPr>
                <w:iCs w:val="0"/>
              </w:rPr>
            </w:pPr>
            <w:r w:rsidRPr="00691DA7">
              <w:t>Аннулированных</w:t>
            </w:r>
          </w:p>
        </w:tc>
        <w:tc>
          <w:tcPr>
            <w:tcW w:w="858" w:type="dxa"/>
            <w:vMerge/>
            <w:vAlign w:val="center"/>
          </w:tcPr>
          <w:p w:rsidR="00F41313" w:rsidRPr="00691DA7" w:rsidRDefault="00F41313" w:rsidP="00C452A7">
            <w:pPr>
              <w:rPr>
                <w:iCs w:val="0"/>
              </w:rPr>
            </w:pPr>
          </w:p>
        </w:tc>
        <w:tc>
          <w:tcPr>
            <w:tcW w:w="1583" w:type="dxa"/>
            <w:vMerge/>
            <w:vAlign w:val="center"/>
          </w:tcPr>
          <w:p w:rsidR="00F41313" w:rsidRPr="00691DA7" w:rsidRDefault="00F41313" w:rsidP="00C452A7">
            <w:pPr>
              <w:rPr>
                <w:iCs w:val="0"/>
              </w:rPr>
            </w:pPr>
          </w:p>
        </w:tc>
        <w:tc>
          <w:tcPr>
            <w:tcW w:w="1843" w:type="dxa"/>
            <w:vMerge/>
            <w:vAlign w:val="center"/>
          </w:tcPr>
          <w:p w:rsidR="00F41313" w:rsidRPr="00691DA7" w:rsidRDefault="00F41313" w:rsidP="00C452A7">
            <w:pPr>
              <w:rPr>
                <w:iCs w:val="0"/>
              </w:rPr>
            </w:pPr>
          </w:p>
        </w:tc>
        <w:tc>
          <w:tcPr>
            <w:tcW w:w="1276" w:type="dxa"/>
            <w:vMerge/>
            <w:vAlign w:val="center"/>
          </w:tcPr>
          <w:p w:rsidR="00F41313" w:rsidRPr="00691DA7" w:rsidRDefault="00F41313" w:rsidP="00C452A7">
            <w:pPr>
              <w:rPr>
                <w:iCs w:val="0"/>
              </w:rPr>
            </w:pPr>
          </w:p>
        </w:tc>
        <w:tc>
          <w:tcPr>
            <w:tcW w:w="862" w:type="dxa"/>
            <w:vMerge/>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r w:rsidR="00F41313" w:rsidRPr="00691DA7" w:rsidTr="00C452A7">
        <w:trPr>
          <w:cantSplit/>
          <w:trHeight w:val="454"/>
          <w:jc w:val="center"/>
        </w:trPr>
        <w:tc>
          <w:tcPr>
            <w:tcW w:w="615" w:type="dxa"/>
            <w:vAlign w:val="center"/>
          </w:tcPr>
          <w:p w:rsidR="00F41313" w:rsidRPr="00691DA7" w:rsidRDefault="00F41313" w:rsidP="00C452A7">
            <w:pPr>
              <w:rPr>
                <w:iCs w:val="0"/>
              </w:rPr>
            </w:pPr>
          </w:p>
        </w:tc>
        <w:tc>
          <w:tcPr>
            <w:tcW w:w="686"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685" w:type="dxa"/>
            <w:vAlign w:val="center"/>
          </w:tcPr>
          <w:p w:rsidR="00F41313" w:rsidRPr="00691DA7" w:rsidRDefault="00F41313" w:rsidP="00C452A7">
            <w:pPr>
              <w:rPr>
                <w:iCs w:val="0"/>
              </w:rPr>
            </w:pPr>
          </w:p>
        </w:tc>
        <w:tc>
          <w:tcPr>
            <w:tcW w:w="858" w:type="dxa"/>
            <w:vAlign w:val="center"/>
          </w:tcPr>
          <w:p w:rsidR="00F41313" w:rsidRPr="00691DA7" w:rsidRDefault="00F41313" w:rsidP="00C452A7">
            <w:pPr>
              <w:rPr>
                <w:iCs w:val="0"/>
              </w:rPr>
            </w:pPr>
          </w:p>
        </w:tc>
        <w:tc>
          <w:tcPr>
            <w:tcW w:w="1583" w:type="dxa"/>
            <w:vAlign w:val="center"/>
          </w:tcPr>
          <w:p w:rsidR="00F41313" w:rsidRPr="00691DA7" w:rsidRDefault="00F41313" w:rsidP="00C452A7">
            <w:pPr>
              <w:rPr>
                <w:iCs w:val="0"/>
              </w:rPr>
            </w:pPr>
          </w:p>
        </w:tc>
        <w:tc>
          <w:tcPr>
            <w:tcW w:w="1843" w:type="dxa"/>
            <w:vAlign w:val="center"/>
          </w:tcPr>
          <w:p w:rsidR="00F41313" w:rsidRPr="00691DA7" w:rsidRDefault="00F41313" w:rsidP="00C452A7">
            <w:pPr>
              <w:rPr>
                <w:iCs w:val="0"/>
              </w:rPr>
            </w:pPr>
          </w:p>
        </w:tc>
        <w:tc>
          <w:tcPr>
            <w:tcW w:w="1276" w:type="dxa"/>
            <w:vAlign w:val="center"/>
          </w:tcPr>
          <w:p w:rsidR="00F41313" w:rsidRPr="00691DA7" w:rsidRDefault="00F41313" w:rsidP="00C452A7">
            <w:pPr>
              <w:rPr>
                <w:iCs w:val="0"/>
              </w:rPr>
            </w:pPr>
          </w:p>
        </w:tc>
        <w:tc>
          <w:tcPr>
            <w:tcW w:w="862" w:type="dxa"/>
            <w:vAlign w:val="center"/>
          </w:tcPr>
          <w:p w:rsidR="00F41313" w:rsidRPr="00691DA7" w:rsidRDefault="00F41313" w:rsidP="00C452A7">
            <w:pPr>
              <w:rPr>
                <w:iCs w:val="0"/>
              </w:rPr>
            </w:pPr>
          </w:p>
        </w:tc>
      </w:tr>
    </w:tbl>
    <w:p w:rsidR="00F41313" w:rsidRDefault="00F41313" w:rsidP="00F41313">
      <w:pPr>
        <w:pStyle w:val="10"/>
        <w:numPr>
          <w:ilvl w:val="0"/>
          <w:numId w:val="0"/>
        </w:numPr>
        <w:ind w:left="720"/>
        <w:jc w:val="center"/>
      </w:pPr>
      <w:bookmarkStart w:id="39" w:name="_Toc415150143"/>
      <w:r w:rsidRPr="00691DA7">
        <w:t xml:space="preserve">Лист </w:t>
      </w:r>
      <w:r>
        <w:t>согласования</w:t>
      </w:r>
      <w:bookmarkEnd w:id="39"/>
    </w:p>
    <w:p w:rsidR="00F41313" w:rsidRPr="00DA087D" w:rsidRDefault="00F41313" w:rsidP="00F41313">
      <w:pPr>
        <w:rPr>
          <w:iCs w:val="0"/>
        </w:rPr>
      </w:pPr>
      <w:r w:rsidRPr="00DA087D">
        <w:t>СОСТАВИЛИ</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C452A7">
        <w:tc>
          <w:tcPr>
            <w:tcW w:w="2830" w:type="dxa"/>
            <w:shd w:val="clear" w:color="auto" w:fill="BFBFBF" w:themeFill="background1" w:themeFillShade="BF"/>
            <w:vAlign w:val="center"/>
          </w:tcPr>
          <w:p w:rsidR="00F41313" w:rsidRPr="00DA087D" w:rsidRDefault="00F41313" w:rsidP="00C452A7">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C452A7">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C452A7">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C452A7">
            <w:pPr>
              <w:ind w:firstLine="0"/>
              <w:jc w:val="center"/>
              <w:rPr>
                <w:iCs w:val="0"/>
              </w:rPr>
            </w:pPr>
            <w:r w:rsidRPr="00DA087D">
              <w:t>Подпись/Дата</w:t>
            </w:r>
          </w:p>
        </w:tc>
      </w:tr>
      <w:tr w:rsidR="00F41313" w:rsidRPr="00DA087D" w:rsidTr="00C452A7">
        <w:tc>
          <w:tcPr>
            <w:tcW w:w="2830" w:type="dxa"/>
            <w:vAlign w:val="center"/>
          </w:tcPr>
          <w:p w:rsidR="00F41313" w:rsidRPr="00DA087D" w:rsidRDefault="00F41313" w:rsidP="00C452A7">
            <w:pPr>
              <w:ind w:firstLine="0"/>
              <w:jc w:val="left"/>
              <w:rPr>
                <w:iCs w:val="0"/>
              </w:rPr>
            </w:pPr>
            <w:r w:rsidRPr="00DA087D">
              <w:t>ООО «НПЦ «БизнесАвтоматика»</w:t>
            </w:r>
          </w:p>
        </w:tc>
        <w:tc>
          <w:tcPr>
            <w:tcW w:w="2268" w:type="dxa"/>
            <w:vAlign w:val="center"/>
          </w:tcPr>
          <w:p w:rsidR="00F41313" w:rsidRPr="00DA087D" w:rsidRDefault="00F41313" w:rsidP="00C452A7">
            <w:pPr>
              <w:ind w:firstLine="0"/>
              <w:jc w:val="left"/>
              <w:rPr>
                <w:iCs w:val="0"/>
              </w:rPr>
            </w:pPr>
            <w:r w:rsidRPr="00DA087D">
              <w:t>Технический писатель</w:t>
            </w:r>
          </w:p>
        </w:tc>
        <w:tc>
          <w:tcPr>
            <w:tcW w:w="2268" w:type="dxa"/>
            <w:vAlign w:val="center"/>
          </w:tcPr>
          <w:p w:rsidR="00F41313" w:rsidRPr="00DA087D" w:rsidRDefault="00F41313" w:rsidP="00C452A7">
            <w:pPr>
              <w:ind w:firstLine="0"/>
              <w:jc w:val="left"/>
              <w:rPr>
                <w:iCs w:val="0"/>
              </w:rPr>
            </w:pPr>
          </w:p>
        </w:tc>
        <w:tc>
          <w:tcPr>
            <w:tcW w:w="1978" w:type="dxa"/>
            <w:vAlign w:val="center"/>
          </w:tcPr>
          <w:p w:rsidR="00F41313" w:rsidRPr="00DA087D" w:rsidRDefault="00F41313" w:rsidP="00C452A7">
            <w:pPr>
              <w:jc w:val="left"/>
              <w:rPr>
                <w:iCs w:val="0"/>
              </w:rPr>
            </w:pPr>
          </w:p>
        </w:tc>
      </w:tr>
      <w:tr w:rsidR="00F41313" w:rsidRPr="00DA087D" w:rsidTr="00C452A7">
        <w:tc>
          <w:tcPr>
            <w:tcW w:w="2830" w:type="dxa"/>
            <w:vAlign w:val="center"/>
          </w:tcPr>
          <w:p w:rsidR="00F41313" w:rsidRPr="00DA087D" w:rsidRDefault="00F41313" w:rsidP="00C452A7">
            <w:pPr>
              <w:ind w:firstLine="0"/>
              <w:jc w:val="left"/>
              <w:rPr>
                <w:iCs w:val="0"/>
              </w:rPr>
            </w:pPr>
            <w:r w:rsidRPr="00DA087D">
              <w:t>ООО «НПЦ «БизнесАвтоматика»</w:t>
            </w:r>
          </w:p>
        </w:tc>
        <w:tc>
          <w:tcPr>
            <w:tcW w:w="2268" w:type="dxa"/>
            <w:vAlign w:val="center"/>
          </w:tcPr>
          <w:p w:rsidR="00F41313" w:rsidRPr="00DA087D" w:rsidRDefault="00F41313" w:rsidP="00C452A7">
            <w:pPr>
              <w:ind w:firstLine="0"/>
              <w:jc w:val="left"/>
              <w:rPr>
                <w:iCs w:val="0"/>
              </w:rPr>
            </w:pPr>
            <w:r w:rsidRPr="00DA087D">
              <w:t>Технический писатель</w:t>
            </w:r>
          </w:p>
        </w:tc>
        <w:tc>
          <w:tcPr>
            <w:tcW w:w="2268" w:type="dxa"/>
            <w:vAlign w:val="center"/>
          </w:tcPr>
          <w:p w:rsidR="00F41313" w:rsidRPr="00DA087D" w:rsidRDefault="00F41313" w:rsidP="00C452A7">
            <w:pPr>
              <w:ind w:firstLine="0"/>
              <w:jc w:val="left"/>
              <w:rPr>
                <w:iCs w:val="0"/>
              </w:rPr>
            </w:pPr>
          </w:p>
        </w:tc>
        <w:tc>
          <w:tcPr>
            <w:tcW w:w="1978" w:type="dxa"/>
            <w:vAlign w:val="center"/>
          </w:tcPr>
          <w:p w:rsidR="00F41313" w:rsidRPr="00DA087D" w:rsidRDefault="00F41313" w:rsidP="00C452A7">
            <w:pPr>
              <w:jc w:val="left"/>
              <w:rPr>
                <w:iCs w:val="0"/>
              </w:rPr>
            </w:pPr>
          </w:p>
        </w:tc>
      </w:tr>
      <w:tr w:rsidR="00F41313" w:rsidRPr="00DA087D" w:rsidTr="00C452A7">
        <w:tc>
          <w:tcPr>
            <w:tcW w:w="2830" w:type="dxa"/>
            <w:vAlign w:val="center"/>
          </w:tcPr>
          <w:p w:rsidR="00F41313" w:rsidRPr="00DA087D" w:rsidRDefault="00F41313" w:rsidP="00C452A7">
            <w:pPr>
              <w:jc w:val="left"/>
              <w:rPr>
                <w:iCs w:val="0"/>
              </w:rPr>
            </w:pPr>
          </w:p>
          <w:p w:rsidR="00F41313" w:rsidRPr="00DA087D" w:rsidRDefault="00F41313" w:rsidP="00C452A7">
            <w:pPr>
              <w:jc w:val="left"/>
              <w:rPr>
                <w:iCs w:val="0"/>
              </w:rPr>
            </w:pPr>
          </w:p>
        </w:tc>
        <w:tc>
          <w:tcPr>
            <w:tcW w:w="2268" w:type="dxa"/>
            <w:vAlign w:val="center"/>
          </w:tcPr>
          <w:p w:rsidR="00F41313" w:rsidRPr="00DA087D" w:rsidRDefault="00F41313" w:rsidP="00C452A7">
            <w:pPr>
              <w:jc w:val="left"/>
              <w:rPr>
                <w:iCs w:val="0"/>
              </w:rPr>
            </w:pPr>
          </w:p>
        </w:tc>
        <w:tc>
          <w:tcPr>
            <w:tcW w:w="2268" w:type="dxa"/>
            <w:vAlign w:val="center"/>
          </w:tcPr>
          <w:p w:rsidR="00F41313" w:rsidRPr="00DA087D" w:rsidRDefault="00F41313" w:rsidP="00C452A7">
            <w:pPr>
              <w:jc w:val="left"/>
              <w:rPr>
                <w:iCs w:val="0"/>
              </w:rPr>
            </w:pPr>
          </w:p>
        </w:tc>
        <w:tc>
          <w:tcPr>
            <w:tcW w:w="1978" w:type="dxa"/>
            <w:vAlign w:val="center"/>
          </w:tcPr>
          <w:p w:rsidR="00F41313" w:rsidRPr="00DA087D" w:rsidRDefault="00F41313" w:rsidP="00C452A7">
            <w:pPr>
              <w:jc w:val="left"/>
              <w:rPr>
                <w:iCs w:val="0"/>
              </w:rPr>
            </w:pPr>
          </w:p>
        </w:tc>
      </w:tr>
      <w:tr w:rsidR="00F41313" w:rsidRPr="00DA087D" w:rsidTr="00C452A7">
        <w:tc>
          <w:tcPr>
            <w:tcW w:w="2830" w:type="dxa"/>
            <w:vAlign w:val="center"/>
          </w:tcPr>
          <w:p w:rsidR="00F41313" w:rsidRPr="00DA087D" w:rsidRDefault="00F41313" w:rsidP="00C452A7">
            <w:pPr>
              <w:jc w:val="left"/>
              <w:rPr>
                <w:iCs w:val="0"/>
              </w:rPr>
            </w:pPr>
          </w:p>
          <w:p w:rsidR="00F41313" w:rsidRPr="00DA087D" w:rsidRDefault="00F41313" w:rsidP="00C452A7">
            <w:pPr>
              <w:jc w:val="left"/>
              <w:rPr>
                <w:iCs w:val="0"/>
              </w:rPr>
            </w:pPr>
          </w:p>
        </w:tc>
        <w:tc>
          <w:tcPr>
            <w:tcW w:w="2268" w:type="dxa"/>
            <w:vAlign w:val="center"/>
          </w:tcPr>
          <w:p w:rsidR="00F41313" w:rsidRPr="00DA087D" w:rsidRDefault="00F41313" w:rsidP="00C452A7">
            <w:pPr>
              <w:jc w:val="left"/>
              <w:rPr>
                <w:iCs w:val="0"/>
              </w:rPr>
            </w:pPr>
          </w:p>
        </w:tc>
        <w:tc>
          <w:tcPr>
            <w:tcW w:w="2268" w:type="dxa"/>
            <w:vAlign w:val="center"/>
          </w:tcPr>
          <w:p w:rsidR="00F41313" w:rsidRPr="00DA087D" w:rsidRDefault="00F41313" w:rsidP="00C452A7">
            <w:pPr>
              <w:jc w:val="left"/>
              <w:rPr>
                <w:iCs w:val="0"/>
              </w:rPr>
            </w:pPr>
          </w:p>
        </w:tc>
        <w:tc>
          <w:tcPr>
            <w:tcW w:w="1978" w:type="dxa"/>
            <w:vAlign w:val="center"/>
          </w:tcPr>
          <w:p w:rsidR="00F41313" w:rsidRPr="00DA087D" w:rsidRDefault="00F41313" w:rsidP="00C452A7">
            <w:pPr>
              <w:jc w:val="left"/>
              <w:rPr>
                <w:iCs w:val="0"/>
              </w:rPr>
            </w:pPr>
          </w:p>
        </w:tc>
      </w:tr>
    </w:tbl>
    <w:p w:rsidR="00F41313" w:rsidRPr="00DA087D" w:rsidRDefault="00F41313" w:rsidP="00F41313">
      <w:pPr>
        <w:rPr>
          <w:iCs w:val="0"/>
        </w:rPr>
      </w:pPr>
    </w:p>
    <w:p w:rsidR="00F41313" w:rsidRPr="00DA087D" w:rsidRDefault="00F41313" w:rsidP="00F41313">
      <w:pPr>
        <w:rPr>
          <w:iCs w:val="0"/>
        </w:rPr>
      </w:pPr>
      <w:r w:rsidRPr="00DA087D">
        <w:t>СОГЛАСОВАНО</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C452A7">
        <w:tc>
          <w:tcPr>
            <w:tcW w:w="2830" w:type="dxa"/>
            <w:shd w:val="clear" w:color="auto" w:fill="BFBFBF" w:themeFill="background1" w:themeFillShade="BF"/>
            <w:vAlign w:val="center"/>
          </w:tcPr>
          <w:p w:rsidR="00F41313" w:rsidRPr="00DA087D" w:rsidRDefault="00F41313" w:rsidP="00C452A7">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C452A7">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C452A7">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C452A7">
            <w:pPr>
              <w:ind w:firstLine="0"/>
              <w:jc w:val="center"/>
              <w:rPr>
                <w:iCs w:val="0"/>
              </w:rPr>
            </w:pPr>
            <w:r w:rsidRPr="00DA087D">
              <w:t>Подпись/Дата</w:t>
            </w:r>
          </w:p>
        </w:tc>
      </w:tr>
      <w:tr w:rsidR="00F41313" w:rsidRPr="00DA087D" w:rsidTr="00C452A7">
        <w:tc>
          <w:tcPr>
            <w:tcW w:w="2830" w:type="dxa"/>
            <w:vAlign w:val="center"/>
          </w:tcPr>
          <w:p w:rsidR="00F41313" w:rsidRPr="00DA087D" w:rsidRDefault="00F41313" w:rsidP="00C452A7">
            <w:pPr>
              <w:ind w:firstLine="0"/>
              <w:jc w:val="left"/>
              <w:rPr>
                <w:iCs w:val="0"/>
              </w:rPr>
            </w:pPr>
            <w:r w:rsidRPr="00DA087D">
              <w:t>ООО «НПЦ «БизнесАвтоматика»</w:t>
            </w:r>
          </w:p>
        </w:tc>
        <w:tc>
          <w:tcPr>
            <w:tcW w:w="2268" w:type="dxa"/>
            <w:vAlign w:val="center"/>
          </w:tcPr>
          <w:p w:rsidR="00F41313" w:rsidRPr="00DA087D" w:rsidRDefault="00F41313" w:rsidP="00C452A7">
            <w:pPr>
              <w:ind w:firstLine="0"/>
              <w:jc w:val="left"/>
              <w:rPr>
                <w:iCs w:val="0"/>
              </w:rPr>
            </w:pPr>
            <w:r w:rsidRPr="00DA087D">
              <w:t>Руководитель проекта</w:t>
            </w:r>
          </w:p>
        </w:tc>
        <w:tc>
          <w:tcPr>
            <w:tcW w:w="2268" w:type="dxa"/>
            <w:vAlign w:val="center"/>
          </w:tcPr>
          <w:p w:rsidR="00F41313" w:rsidRPr="00DA087D" w:rsidRDefault="00F41313" w:rsidP="00C452A7">
            <w:pPr>
              <w:ind w:firstLine="0"/>
              <w:jc w:val="left"/>
              <w:rPr>
                <w:iCs w:val="0"/>
              </w:rPr>
            </w:pPr>
            <w:r w:rsidRPr="00DA087D">
              <w:t>.</w:t>
            </w:r>
          </w:p>
        </w:tc>
        <w:tc>
          <w:tcPr>
            <w:tcW w:w="1978" w:type="dxa"/>
            <w:vAlign w:val="center"/>
          </w:tcPr>
          <w:p w:rsidR="00F41313" w:rsidRPr="00DA087D" w:rsidRDefault="00F41313" w:rsidP="00C452A7">
            <w:pPr>
              <w:jc w:val="left"/>
              <w:rPr>
                <w:iCs w:val="0"/>
              </w:rPr>
            </w:pPr>
          </w:p>
        </w:tc>
      </w:tr>
      <w:tr w:rsidR="00F41313" w:rsidRPr="00DA087D" w:rsidTr="00C452A7">
        <w:tc>
          <w:tcPr>
            <w:tcW w:w="2830" w:type="dxa"/>
            <w:vAlign w:val="center"/>
          </w:tcPr>
          <w:p w:rsidR="00F41313" w:rsidRPr="00DA087D" w:rsidRDefault="00F41313" w:rsidP="00C452A7">
            <w:pPr>
              <w:jc w:val="left"/>
              <w:rPr>
                <w:iCs w:val="0"/>
              </w:rPr>
            </w:pPr>
          </w:p>
          <w:p w:rsidR="00F41313" w:rsidRPr="00DA087D" w:rsidRDefault="00F41313" w:rsidP="00C452A7">
            <w:pPr>
              <w:jc w:val="left"/>
              <w:rPr>
                <w:iCs w:val="0"/>
              </w:rPr>
            </w:pPr>
          </w:p>
        </w:tc>
        <w:tc>
          <w:tcPr>
            <w:tcW w:w="2268" w:type="dxa"/>
            <w:vAlign w:val="center"/>
          </w:tcPr>
          <w:p w:rsidR="00F41313" w:rsidRPr="00DA087D" w:rsidRDefault="00F41313" w:rsidP="00C452A7">
            <w:pPr>
              <w:jc w:val="left"/>
              <w:rPr>
                <w:iCs w:val="0"/>
              </w:rPr>
            </w:pPr>
          </w:p>
        </w:tc>
        <w:tc>
          <w:tcPr>
            <w:tcW w:w="2268" w:type="dxa"/>
            <w:vAlign w:val="center"/>
          </w:tcPr>
          <w:p w:rsidR="00F41313" w:rsidRPr="00DA087D" w:rsidRDefault="00F41313" w:rsidP="00C452A7">
            <w:pPr>
              <w:jc w:val="left"/>
              <w:rPr>
                <w:iCs w:val="0"/>
              </w:rPr>
            </w:pPr>
          </w:p>
        </w:tc>
        <w:tc>
          <w:tcPr>
            <w:tcW w:w="1978" w:type="dxa"/>
            <w:vAlign w:val="center"/>
          </w:tcPr>
          <w:p w:rsidR="00F41313" w:rsidRPr="00DA087D" w:rsidRDefault="00F41313" w:rsidP="00C452A7">
            <w:pPr>
              <w:jc w:val="left"/>
              <w:rPr>
                <w:iCs w:val="0"/>
              </w:rPr>
            </w:pPr>
          </w:p>
        </w:tc>
      </w:tr>
      <w:tr w:rsidR="00F41313" w:rsidRPr="00DA087D" w:rsidTr="00C452A7">
        <w:tc>
          <w:tcPr>
            <w:tcW w:w="2830" w:type="dxa"/>
            <w:vAlign w:val="center"/>
          </w:tcPr>
          <w:p w:rsidR="00F41313" w:rsidRPr="00DA087D" w:rsidRDefault="00F41313" w:rsidP="00C452A7">
            <w:pPr>
              <w:jc w:val="left"/>
              <w:rPr>
                <w:iCs w:val="0"/>
              </w:rPr>
            </w:pPr>
          </w:p>
          <w:p w:rsidR="00F41313" w:rsidRPr="00DA087D" w:rsidRDefault="00F41313" w:rsidP="00C452A7">
            <w:pPr>
              <w:jc w:val="left"/>
              <w:rPr>
                <w:iCs w:val="0"/>
              </w:rPr>
            </w:pPr>
          </w:p>
        </w:tc>
        <w:tc>
          <w:tcPr>
            <w:tcW w:w="2268" w:type="dxa"/>
            <w:vAlign w:val="center"/>
          </w:tcPr>
          <w:p w:rsidR="00F41313" w:rsidRPr="00DA087D" w:rsidRDefault="00F41313" w:rsidP="00C452A7">
            <w:pPr>
              <w:jc w:val="left"/>
              <w:rPr>
                <w:iCs w:val="0"/>
              </w:rPr>
            </w:pPr>
          </w:p>
        </w:tc>
        <w:tc>
          <w:tcPr>
            <w:tcW w:w="2268" w:type="dxa"/>
            <w:vAlign w:val="center"/>
          </w:tcPr>
          <w:p w:rsidR="00F41313" w:rsidRPr="00DA087D" w:rsidRDefault="00F41313" w:rsidP="00C452A7">
            <w:pPr>
              <w:jc w:val="left"/>
              <w:rPr>
                <w:iCs w:val="0"/>
              </w:rPr>
            </w:pPr>
          </w:p>
        </w:tc>
        <w:tc>
          <w:tcPr>
            <w:tcW w:w="1978" w:type="dxa"/>
            <w:vAlign w:val="center"/>
          </w:tcPr>
          <w:p w:rsidR="00F41313" w:rsidRPr="00DA087D" w:rsidRDefault="00F41313" w:rsidP="00C452A7">
            <w:pPr>
              <w:jc w:val="left"/>
              <w:rPr>
                <w:iCs w:val="0"/>
              </w:rPr>
            </w:pPr>
          </w:p>
        </w:tc>
      </w:tr>
      <w:bookmarkEnd w:id="6"/>
    </w:tbl>
    <w:p w:rsidR="00C66825" w:rsidRDefault="00C66825" w:rsidP="0035001F"/>
    <w:sectPr w:rsidR="00C66825" w:rsidSect="00D056AD">
      <w:footerReference w:type="default" r:id="rId36"/>
      <w:headerReference w:type="first" r:id="rId37"/>
      <w:footerReference w:type="first" r:id="rId38"/>
      <w:pgSz w:w="11906" w:h="16838"/>
      <w:pgMar w:top="-1418" w:right="851" w:bottom="1701" w:left="1701"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F0F" w:rsidRDefault="00047F0F" w:rsidP="00B473D0">
      <w:pPr>
        <w:spacing w:line="240" w:lineRule="auto"/>
      </w:pPr>
      <w:r>
        <w:separator/>
      </w:r>
    </w:p>
  </w:endnote>
  <w:endnote w:type="continuationSeparator" w:id="0">
    <w:p w:rsidR="00047F0F" w:rsidRDefault="00047F0F" w:rsidP="00B47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998646"/>
      <w:docPartObj>
        <w:docPartGallery w:val="Page Numbers (Bottom of Page)"/>
        <w:docPartUnique/>
      </w:docPartObj>
    </w:sdtPr>
    <w:sdtEndPr/>
    <w:sdtContent>
      <w:p w:rsidR="00401894" w:rsidRDefault="00401894">
        <w:pPr>
          <w:pStyle w:val="ad"/>
          <w:jc w:val="center"/>
        </w:pPr>
        <w:r>
          <w:fldChar w:fldCharType="begin"/>
        </w:r>
        <w:r>
          <w:instrText>PAGE   \* MERGEFORMAT</w:instrText>
        </w:r>
        <w:r>
          <w:fldChar w:fldCharType="separate"/>
        </w:r>
        <w:r w:rsidR="005B7962">
          <w:rPr>
            <w:noProof/>
          </w:rPr>
          <w:t>20</w:t>
        </w:r>
        <w:r>
          <w:fldChar w:fldCharType="end"/>
        </w:r>
      </w:p>
    </w:sdtContent>
  </w:sdt>
  <w:p w:rsidR="00401894" w:rsidRDefault="0040189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894" w:rsidRDefault="00401894">
    <w:pPr>
      <w:pStyle w:val="ad"/>
      <w:jc w:val="center"/>
    </w:pPr>
  </w:p>
  <w:p w:rsidR="00401894" w:rsidRDefault="0040189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F0F" w:rsidRDefault="00047F0F" w:rsidP="00B473D0">
      <w:pPr>
        <w:spacing w:line="240" w:lineRule="auto"/>
      </w:pPr>
      <w:r>
        <w:separator/>
      </w:r>
    </w:p>
  </w:footnote>
  <w:footnote w:type="continuationSeparator" w:id="0">
    <w:p w:rsidR="00047F0F" w:rsidRDefault="00047F0F" w:rsidP="00B473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700" w:tblpY="39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79"/>
      <w:gridCol w:w="425"/>
      <w:gridCol w:w="9923"/>
    </w:tblGrid>
    <w:tr w:rsidR="00401894" w:rsidRPr="00507997" w:rsidTr="00D84D0F">
      <w:trPr>
        <w:trHeight w:val="8867"/>
      </w:trPr>
      <w:tc>
        <w:tcPr>
          <w:tcW w:w="704" w:type="dxa"/>
          <w:gridSpan w:val="2"/>
          <w:tcBorders>
            <w:top w:val="nil"/>
            <w:left w:val="nil"/>
          </w:tcBorders>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c>
        <w:tcPr>
          <w:tcW w:w="9923" w:type="dxa"/>
          <w:vMerge w:val="restart"/>
        </w:tcPr>
        <w:p w:rsidR="00401894" w:rsidRPr="00507997" w:rsidRDefault="00401894" w:rsidP="00366C1C">
          <w:pPr>
            <w:tabs>
              <w:tab w:val="center" w:pos="4677"/>
              <w:tab w:val="right" w:pos="9355"/>
            </w:tabs>
            <w:spacing w:line="240" w:lineRule="auto"/>
            <w:ind w:firstLine="0"/>
            <w:contextualSpacing/>
            <w:rPr>
              <w:rFonts w:eastAsia="MS Gothic" w:cs="Times New Roman"/>
            </w:rPr>
          </w:pPr>
        </w:p>
        <w:p w:rsidR="00401894" w:rsidRPr="007C305E" w:rsidRDefault="00401894" w:rsidP="00366C1C">
          <w:pPr>
            <w:jc w:val="center"/>
            <w:rPr>
              <w:rFonts w:eastAsia="MS Gothic" w:cs="Times New Roman"/>
              <w:sz w:val="24"/>
              <w:szCs w:val="24"/>
            </w:rPr>
          </w:pPr>
          <w:r>
            <w:rPr>
              <w:rFonts w:eastAsia="MS Gothic" w:cs="Times New Roman"/>
              <w:sz w:val="24"/>
              <w:szCs w:val="24"/>
            </w:rPr>
            <w:t xml:space="preserve">                                                                                                                              </w:t>
          </w:r>
        </w:p>
        <w:p w:rsidR="00401894" w:rsidRPr="00507997" w:rsidRDefault="00401894" w:rsidP="00366C1C">
          <w:pPr>
            <w:rPr>
              <w:rFonts w:eastAsia="MS Gothic" w:cs="Times New Roman"/>
            </w:rPr>
          </w:pPr>
        </w:p>
        <w:p w:rsidR="00401894" w:rsidRPr="00507997" w:rsidRDefault="00401894" w:rsidP="00366C1C">
          <w:pPr>
            <w:tabs>
              <w:tab w:val="left" w:pos="3375"/>
            </w:tabs>
            <w:rPr>
              <w:rFonts w:eastAsia="MS Gothic" w:cs="Times New Roman"/>
            </w:rPr>
          </w:pPr>
          <w:r w:rsidRPr="00507997">
            <w:rPr>
              <w:rFonts w:eastAsia="MS Gothic" w:cs="Times New Roman"/>
            </w:rPr>
            <w:tab/>
          </w:r>
        </w:p>
      </w:tc>
    </w:tr>
    <w:tr w:rsidR="00401894" w:rsidRPr="00507997" w:rsidTr="00D84D0F">
      <w:trPr>
        <w:cantSplit/>
        <w:trHeight w:val="1440"/>
      </w:trPr>
      <w:tc>
        <w:tcPr>
          <w:tcW w:w="279" w:type="dxa"/>
          <w:textDirection w:val="btLr"/>
        </w:tcPr>
        <w:p w:rsidR="00401894" w:rsidRPr="00652422" w:rsidRDefault="004018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c>
        <w:tcPr>
          <w:tcW w:w="9923" w:type="dxa"/>
          <w:vMerge/>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r>
    <w:tr w:rsidR="00401894" w:rsidRPr="00507997" w:rsidTr="00D84D0F">
      <w:trPr>
        <w:cantSplit/>
        <w:trHeight w:val="1440"/>
      </w:trPr>
      <w:tc>
        <w:tcPr>
          <w:tcW w:w="279" w:type="dxa"/>
          <w:textDirection w:val="btLr"/>
        </w:tcPr>
        <w:p w:rsidR="00401894" w:rsidRPr="00652422" w:rsidRDefault="004018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 xml:space="preserve">Инв. № </w:t>
          </w:r>
          <w:proofErr w:type="spellStart"/>
          <w:r w:rsidRPr="00652422">
            <w:rPr>
              <w:rFonts w:eastAsia="MS Gothic" w:cs="Times New Roman"/>
              <w:i/>
              <w:sz w:val="18"/>
              <w:szCs w:val="18"/>
            </w:rPr>
            <w:t>дубл</w:t>
          </w:r>
          <w:proofErr w:type="spellEnd"/>
          <w:r w:rsidRPr="00652422">
            <w:rPr>
              <w:rFonts w:eastAsia="MS Gothic" w:cs="Times New Roman"/>
              <w:i/>
              <w:sz w:val="18"/>
              <w:szCs w:val="18"/>
            </w:rPr>
            <w:t>.</w:t>
          </w:r>
        </w:p>
      </w:tc>
      <w:tc>
        <w:tcPr>
          <w:tcW w:w="425" w:type="dxa"/>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c>
        <w:tcPr>
          <w:tcW w:w="9923" w:type="dxa"/>
          <w:vMerge/>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r>
    <w:tr w:rsidR="00401894" w:rsidRPr="00507997" w:rsidTr="00D84D0F">
      <w:trPr>
        <w:cantSplit/>
        <w:trHeight w:val="1379"/>
      </w:trPr>
      <w:tc>
        <w:tcPr>
          <w:tcW w:w="279" w:type="dxa"/>
          <w:textDirection w:val="btLr"/>
        </w:tcPr>
        <w:p w:rsidR="00401894" w:rsidRPr="00652422" w:rsidRDefault="00401894" w:rsidP="00366C1C">
          <w:pPr>
            <w:tabs>
              <w:tab w:val="center" w:pos="4677"/>
              <w:tab w:val="right" w:pos="9355"/>
            </w:tabs>
            <w:spacing w:line="240" w:lineRule="auto"/>
            <w:ind w:left="113" w:right="113" w:firstLine="0"/>
            <w:contextualSpacing/>
            <w:rPr>
              <w:rFonts w:eastAsia="MS Gothic" w:cs="Times New Roman"/>
              <w:i/>
              <w:sz w:val="18"/>
              <w:szCs w:val="18"/>
            </w:rPr>
          </w:pPr>
          <w:proofErr w:type="spellStart"/>
          <w:r w:rsidRPr="00652422">
            <w:rPr>
              <w:rFonts w:eastAsia="MS Gothic" w:cs="Times New Roman"/>
              <w:i/>
              <w:sz w:val="18"/>
              <w:szCs w:val="18"/>
            </w:rPr>
            <w:t>Взам</w:t>
          </w:r>
          <w:proofErr w:type="spellEnd"/>
          <w:r w:rsidRPr="00652422">
            <w:rPr>
              <w:rFonts w:eastAsia="MS Gothic" w:cs="Times New Roman"/>
              <w:i/>
              <w:sz w:val="18"/>
              <w:szCs w:val="18"/>
            </w:rPr>
            <w:t>. Инв. №</w:t>
          </w:r>
        </w:p>
      </w:tc>
      <w:tc>
        <w:tcPr>
          <w:tcW w:w="425" w:type="dxa"/>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c>
        <w:tcPr>
          <w:tcW w:w="9923" w:type="dxa"/>
          <w:vMerge/>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r>
    <w:tr w:rsidR="00401894" w:rsidRPr="00507997" w:rsidTr="00D84D0F">
      <w:trPr>
        <w:cantSplit/>
        <w:trHeight w:val="1364"/>
      </w:trPr>
      <w:tc>
        <w:tcPr>
          <w:tcW w:w="279" w:type="dxa"/>
          <w:textDirection w:val="btLr"/>
        </w:tcPr>
        <w:p w:rsidR="00401894" w:rsidRPr="00652422" w:rsidRDefault="004018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c>
        <w:tcPr>
          <w:tcW w:w="9923" w:type="dxa"/>
          <w:vMerge/>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r>
    <w:tr w:rsidR="00401894" w:rsidRPr="00507997" w:rsidTr="00D84D0F">
      <w:trPr>
        <w:trHeight w:val="1460"/>
      </w:trPr>
      <w:tc>
        <w:tcPr>
          <w:tcW w:w="279" w:type="dxa"/>
          <w:textDirection w:val="btLr"/>
        </w:tcPr>
        <w:p w:rsidR="00401894" w:rsidRPr="00652422" w:rsidRDefault="00401894"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Инв. № подл.</w:t>
          </w:r>
        </w:p>
      </w:tc>
      <w:tc>
        <w:tcPr>
          <w:tcW w:w="425" w:type="dxa"/>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c>
        <w:tcPr>
          <w:tcW w:w="9923" w:type="dxa"/>
          <w:vMerge/>
        </w:tcPr>
        <w:p w:rsidR="00401894" w:rsidRPr="00507997" w:rsidRDefault="00401894" w:rsidP="00366C1C">
          <w:pPr>
            <w:tabs>
              <w:tab w:val="center" w:pos="4677"/>
              <w:tab w:val="right" w:pos="9355"/>
            </w:tabs>
            <w:spacing w:line="240" w:lineRule="auto"/>
            <w:ind w:firstLine="0"/>
            <w:contextualSpacing/>
            <w:rPr>
              <w:rFonts w:eastAsia="MS Gothic" w:cs="Times New Roman"/>
            </w:rPr>
          </w:pPr>
        </w:p>
      </w:tc>
    </w:tr>
  </w:tbl>
  <w:p w:rsidR="00401894" w:rsidRDefault="0040189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A5D59"/>
    <w:multiLevelType w:val="hybridMultilevel"/>
    <w:tmpl w:val="9606E054"/>
    <w:lvl w:ilvl="0" w:tplc="833E5C8A">
      <w:start w:val="1"/>
      <w:numFmt w:val="decimal"/>
      <w:suff w:val="space"/>
      <w:lvlText w:val="Таблица %1 —"/>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B943E4"/>
    <w:multiLevelType w:val="multilevel"/>
    <w:tmpl w:val="F3C2FAF8"/>
    <w:lvl w:ilvl="0">
      <w:start w:val="1"/>
      <w:numFmt w:val="decimal"/>
      <w:lvlText w:val="%1"/>
      <w:lvlJc w:val="left"/>
      <w:pPr>
        <w:ind w:left="272" w:firstLine="720"/>
      </w:pPr>
      <w:rPr>
        <w:rFonts w:hint="default"/>
      </w:rPr>
    </w:lvl>
    <w:lvl w:ilvl="1">
      <w:start w:val="1"/>
      <w:numFmt w:val="decimal"/>
      <w:lvlText w:val="%1.%2"/>
      <w:lvlJc w:val="left"/>
      <w:pPr>
        <w:ind w:left="4667" w:firstLine="720"/>
      </w:pPr>
      <w:rPr>
        <w:rFonts w:hint="default"/>
      </w:rPr>
    </w:lvl>
    <w:lvl w:ilvl="2">
      <w:start w:val="1"/>
      <w:numFmt w:val="decimal"/>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720"/>
      </w:pPr>
      <w:rPr>
        <w:rFonts w:hint="default"/>
        <w:b w:val="0"/>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nsid w:val="25FD05E3"/>
    <w:multiLevelType w:val="hybridMultilevel"/>
    <w:tmpl w:val="FD7ABB0A"/>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9142678"/>
    <w:multiLevelType w:val="hybridMultilevel"/>
    <w:tmpl w:val="C0C0103A"/>
    <w:lvl w:ilvl="0" w:tplc="EE84FE1E">
      <w:start w:val="1"/>
      <w:numFmt w:val="bullet"/>
      <w:pStyle w:val="a"/>
      <w:lvlText w:val=""/>
      <w:lvlJc w:val="left"/>
      <w:pPr>
        <w:ind w:left="720" w:hanging="360"/>
      </w:pPr>
      <w:rPr>
        <w:rFonts w:ascii="Symbol" w:hAnsi="Symbol" w:hint="default"/>
      </w:rPr>
    </w:lvl>
    <w:lvl w:ilvl="1" w:tplc="8134255A" w:tentative="1">
      <w:start w:val="1"/>
      <w:numFmt w:val="bullet"/>
      <w:lvlText w:val="o"/>
      <w:lvlJc w:val="left"/>
      <w:pPr>
        <w:ind w:left="1440" w:hanging="360"/>
      </w:pPr>
      <w:rPr>
        <w:rFonts w:ascii="Courier New" w:hAnsi="Courier New" w:cs="Courier New" w:hint="default"/>
      </w:rPr>
    </w:lvl>
    <w:lvl w:ilvl="2" w:tplc="65CA96E4" w:tentative="1">
      <w:start w:val="1"/>
      <w:numFmt w:val="bullet"/>
      <w:lvlText w:val=""/>
      <w:lvlJc w:val="left"/>
      <w:pPr>
        <w:ind w:left="2160" w:hanging="360"/>
      </w:pPr>
      <w:rPr>
        <w:rFonts w:ascii="Wingdings" w:hAnsi="Wingdings" w:hint="default"/>
      </w:rPr>
    </w:lvl>
    <w:lvl w:ilvl="3" w:tplc="210ACB3C" w:tentative="1">
      <w:start w:val="1"/>
      <w:numFmt w:val="bullet"/>
      <w:lvlText w:val=""/>
      <w:lvlJc w:val="left"/>
      <w:pPr>
        <w:ind w:left="2880" w:hanging="360"/>
      </w:pPr>
      <w:rPr>
        <w:rFonts w:ascii="Symbol" w:hAnsi="Symbol" w:hint="default"/>
      </w:rPr>
    </w:lvl>
    <w:lvl w:ilvl="4" w:tplc="6AE68B1A" w:tentative="1">
      <w:start w:val="1"/>
      <w:numFmt w:val="bullet"/>
      <w:lvlText w:val="o"/>
      <w:lvlJc w:val="left"/>
      <w:pPr>
        <w:ind w:left="3600" w:hanging="360"/>
      </w:pPr>
      <w:rPr>
        <w:rFonts w:ascii="Courier New" w:hAnsi="Courier New" w:cs="Courier New" w:hint="default"/>
      </w:rPr>
    </w:lvl>
    <w:lvl w:ilvl="5" w:tplc="DF066F9E" w:tentative="1">
      <w:start w:val="1"/>
      <w:numFmt w:val="bullet"/>
      <w:lvlText w:val=""/>
      <w:lvlJc w:val="left"/>
      <w:pPr>
        <w:ind w:left="4320" w:hanging="360"/>
      </w:pPr>
      <w:rPr>
        <w:rFonts w:ascii="Wingdings" w:hAnsi="Wingdings" w:hint="default"/>
      </w:rPr>
    </w:lvl>
    <w:lvl w:ilvl="6" w:tplc="764CD8FE" w:tentative="1">
      <w:start w:val="1"/>
      <w:numFmt w:val="bullet"/>
      <w:lvlText w:val=""/>
      <w:lvlJc w:val="left"/>
      <w:pPr>
        <w:ind w:left="5040" w:hanging="360"/>
      </w:pPr>
      <w:rPr>
        <w:rFonts w:ascii="Symbol" w:hAnsi="Symbol" w:hint="default"/>
      </w:rPr>
    </w:lvl>
    <w:lvl w:ilvl="7" w:tplc="0700E840" w:tentative="1">
      <w:start w:val="1"/>
      <w:numFmt w:val="bullet"/>
      <w:lvlText w:val="o"/>
      <w:lvlJc w:val="left"/>
      <w:pPr>
        <w:ind w:left="5760" w:hanging="360"/>
      </w:pPr>
      <w:rPr>
        <w:rFonts w:ascii="Courier New" w:hAnsi="Courier New" w:cs="Courier New" w:hint="default"/>
      </w:rPr>
    </w:lvl>
    <w:lvl w:ilvl="8" w:tplc="92648FDA" w:tentative="1">
      <w:start w:val="1"/>
      <w:numFmt w:val="bullet"/>
      <w:lvlText w:val=""/>
      <w:lvlJc w:val="left"/>
      <w:pPr>
        <w:ind w:left="6480" w:hanging="360"/>
      </w:pPr>
      <w:rPr>
        <w:rFonts w:ascii="Wingdings" w:hAnsi="Wingdings" w:hint="default"/>
      </w:rPr>
    </w:lvl>
  </w:abstractNum>
  <w:abstractNum w:abstractNumId="4">
    <w:nsid w:val="3C1065DB"/>
    <w:multiLevelType w:val="multilevel"/>
    <w:tmpl w:val="F2DC9A98"/>
    <w:name w:val="Нумерованный список34"/>
    <w:lvl w:ilvl="0">
      <w:start w:val="1"/>
      <w:numFmt w:val="decimal"/>
      <w:pStyle w:val="a0"/>
      <w:lvlText w:val="%1)"/>
      <w:lvlJc w:val="left"/>
      <w:pPr>
        <w:tabs>
          <w:tab w:val="num" w:pos="1324"/>
        </w:tabs>
        <w:ind w:left="0" w:firstLine="720"/>
      </w:pPr>
      <w:rPr>
        <w:rFonts w:hint="default"/>
      </w:rPr>
    </w:lvl>
    <w:lvl w:ilvl="1">
      <w:start w:val="1"/>
      <w:numFmt w:val="russianLower"/>
      <w:pStyle w:val="2"/>
      <w:lvlText w:val="%2)"/>
      <w:lvlJc w:val="left"/>
      <w:pPr>
        <w:tabs>
          <w:tab w:val="num" w:pos="1814"/>
        </w:tabs>
        <w:ind w:left="720" w:firstLine="72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5">
    <w:nsid w:val="4141125A"/>
    <w:multiLevelType w:val="multilevel"/>
    <w:tmpl w:val="D5F24118"/>
    <w:lvl w:ilvl="0">
      <w:start w:val="1"/>
      <w:numFmt w:val="decimal"/>
      <w:pStyle w:val="a1"/>
      <w:lvlText w:val="%1"/>
      <w:lvlJc w:val="left"/>
      <w:pPr>
        <w:tabs>
          <w:tab w:val="num" w:pos="432"/>
        </w:tabs>
        <w:ind w:left="432" w:hanging="432"/>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ascii="Times New Roman" w:hAnsi="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44DF63FE"/>
    <w:multiLevelType w:val="hybridMultilevel"/>
    <w:tmpl w:val="BBB47F96"/>
    <w:lvl w:ilvl="0" w:tplc="36247A7A">
      <w:start w:val="1"/>
      <w:numFmt w:val="decimal"/>
      <w:pStyle w:val="a2"/>
      <w:lvlText w:val="Контрольный пример %1."/>
      <w:lvlJc w:val="left"/>
      <w:pPr>
        <w:tabs>
          <w:tab w:val="num" w:pos="0"/>
        </w:tabs>
        <w:ind w:left="0" w:firstLine="720"/>
      </w:pPr>
      <w:rPr>
        <w:rFonts w:ascii="Times New Roman" w:hAnsi="Times New Roman" w:hint="default"/>
        <w:b/>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54D4CE3A">
      <w:start w:val="1"/>
      <w:numFmt w:val="decimal"/>
      <w:pStyle w:val="a2"/>
      <w:lvlText w:val="Контрольй пример %4."/>
      <w:lvlJc w:val="left"/>
      <w:pPr>
        <w:tabs>
          <w:tab w:val="num" w:pos="0"/>
        </w:tabs>
        <w:ind w:left="0" w:firstLine="72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E2FC80BA">
      <w:start w:val="1"/>
      <w:numFmt w:val="decimal"/>
      <w:lvlText w:val="%7."/>
      <w:lvlJc w:val="left"/>
      <w:pPr>
        <w:tabs>
          <w:tab w:val="num" w:pos="0"/>
        </w:tabs>
        <w:ind w:left="0" w:firstLine="0"/>
      </w:pPr>
      <w:rPr>
        <w:rFonts w:hint="default"/>
        <w:b w:val="0"/>
        <w:i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42E20AC"/>
    <w:multiLevelType w:val="hybridMultilevel"/>
    <w:tmpl w:val="36E2F3DC"/>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499449C"/>
    <w:multiLevelType w:val="hybridMultilevel"/>
    <w:tmpl w:val="940C165E"/>
    <w:lvl w:ilvl="0" w:tplc="65060BA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5CF2613"/>
    <w:multiLevelType w:val="multilevel"/>
    <w:tmpl w:val="3F286CD6"/>
    <w:lvl w:ilvl="0">
      <w:start w:val="1"/>
      <w:numFmt w:val="bullet"/>
      <w:pStyle w:val="a3"/>
      <w:lvlText w:val="–"/>
      <w:lvlJc w:val="left"/>
      <w:pPr>
        <w:tabs>
          <w:tab w:val="num" w:pos="720"/>
        </w:tabs>
        <w:ind w:left="0" w:firstLine="720"/>
      </w:pPr>
      <w:rPr>
        <w:rFonts w:hint="default"/>
        <w:b w:val="0"/>
        <w:i w:val="0"/>
        <w:sz w:val="20"/>
      </w:rPr>
    </w:lvl>
    <w:lvl w:ilvl="1">
      <w:start w:val="1"/>
      <w:numFmt w:val="bullet"/>
      <w:lvlText w:val=""/>
      <w:lvlJc w:val="left"/>
      <w:pPr>
        <w:tabs>
          <w:tab w:val="num" w:pos="1440"/>
        </w:tabs>
        <w:ind w:left="720" w:firstLine="72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B4525FE"/>
    <w:multiLevelType w:val="hybridMultilevel"/>
    <w:tmpl w:val="6BE6C184"/>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EF6545C"/>
    <w:multiLevelType w:val="hybridMultilevel"/>
    <w:tmpl w:val="3F6EC606"/>
    <w:lvl w:ilvl="0" w:tplc="F190D1EA">
      <w:start w:val="1"/>
      <w:numFmt w:val="decimal"/>
      <w:lvlText w:val="Рисунок %1 —"/>
      <w:lvlJc w:val="center"/>
      <w:pPr>
        <w:ind w:left="1440" w:hanging="360"/>
      </w:pPr>
      <w:rPr>
        <w:rFonts w:hint="default"/>
      </w:rPr>
    </w:lvl>
    <w:lvl w:ilvl="1" w:tplc="0568BAC8">
      <w:start w:val="1"/>
      <w:numFmt w:val="decimal"/>
      <w:suff w:val="space"/>
      <w:lvlText w:val="Рисунок %2 —"/>
      <w:lvlJc w:val="center"/>
      <w:pPr>
        <w:ind w:left="4111"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7A462C"/>
    <w:multiLevelType w:val="hybridMultilevel"/>
    <w:tmpl w:val="88EC587E"/>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6FFD03E2"/>
    <w:multiLevelType w:val="multilevel"/>
    <w:tmpl w:val="234C69F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751D3B4E"/>
    <w:multiLevelType w:val="multilevel"/>
    <w:tmpl w:val="6844838A"/>
    <w:lvl w:ilvl="0">
      <w:start w:val="1"/>
      <w:numFmt w:val="decimal"/>
      <w:pStyle w:val="10"/>
      <w:lvlText w:val="%1"/>
      <w:lvlJc w:val="left"/>
      <w:pPr>
        <w:ind w:left="0" w:firstLine="720"/>
      </w:pPr>
      <w:rPr>
        <w:rFonts w:ascii="Times New Roman" w:hAnsi="Times New Roman" w:hint="default"/>
        <w:b w:val="0"/>
        <w:bCs w:val="0"/>
        <w:i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0" w:firstLine="720"/>
      </w:pPr>
      <w:rPr>
        <w:rFonts w:hint="default"/>
      </w:rPr>
    </w:lvl>
    <w:lvl w:ilvl="2">
      <w:start w:val="1"/>
      <w:numFmt w:val="decimal"/>
      <w:lvlRestart w:val="1"/>
      <w:pStyle w:val="3"/>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4"/>
      <w:lvlText w:val="%1.%2.%3.%4"/>
      <w:lvlJc w:val="left"/>
      <w:pPr>
        <w:ind w:left="0" w:firstLine="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5"/>
      <w:lvlText w:val="%1.%2.%3.%4.%5"/>
      <w:lvlJc w:val="left"/>
      <w:pPr>
        <w:ind w:left="0" w:firstLine="720"/>
      </w:pPr>
      <w:rPr>
        <w:rFonts w:hint="default"/>
      </w:rPr>
    </w:lvl>
    <w:lvl w:ilvl="5">
      <w:start w:val="1"/>
      <w:numFmt w:val="decimal"/>
      <w:lvlRestart w:val="1"/>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num w:numId="1">
    <w:abstractNumId w:val="14"/>
  </w:num>
  <w:num w:numId="2">
    <w:abstractNumId w:val="9"/>
  </w:num>
  <w:num w:numId="3">
    <w:abstractNumId w:val="3"/>
  </w:num>
  <w:num w:numId="4">
    <w:abstractNumId w:val="0"/>
  </w:num>
  <w:num w:numId="5">
    <w:abstractNumId w:val="1"/>
  </w:num>
  <w:num w:numId="6">
    <w:abstractNumId w:val="5"/>
  </w:num>
  <w:num w:numId="7">
    <w:abstractNumId w:val="2"/>
  </w:num>
  <w:num w:numId="8">
    <w:abstractNumId w:val="4"/>
  </w:num>
  <w:num w:numId="9">
    <w:abstractNumId w:val="6"/>
  </w:num>
  <w:num w:numId="10">
    <w:abstractNumId w:val="11"/>
  </w:num>
  <w:num w:numId="11">
    <w:abstractNumId w:val="13"/>
  </w:num>
  <w:num w:numId="12">
    <w:abstractNumId w:val="10"/>
  </w:num>
  <w:num w:numId="13">
    <w:abstractNumId w:val="12"/>
  </w:num>
  <w:num w:numId="14">
    <w:abstractNumId w:val="8"/>
  </w:num>
  <w:num w:numId="15">
    <w:abstractNumId w:val="14"/>
  </w:num>
  <w:num w:numId="1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2E"/>
    <w:rsid w:val="000018A0"/>
    <w:rsid w:val="00004B5C"/>
    <w:rsid w:val="000057F9"/>
    <w:rsid w:val="00005F99"/>
    <w:rsid w:val="000159C9"/>
    <w:rsid w:val="00015D48"/>
    <w:rsid w:val="0002307A"/>
    <w:rsid w:val="00024618"/>
    <w:rsid w:val="000264AD"/>
    <w:rsid w:val="00031FC8"/>
    <w:rsid w:val="000406CA"/>
    <w:rsid w:val="00044874"/>
    <w:rsid w:val="00044EFD"/>
    <w:rsid w:val="00047F0F"/>
    <w:rsid w:val="00053777"/>
    <w:rsid w:val="00056635"/>
    <w:rsid w:val="000573F8"/>
    <w:rsid w:val="000577CF"/>
    <w:rsid w:val="00061C42"/>
    <w:rsid w:val="00063F0B"/>
    <w:rsid w:val="000727D2"/>
    <w:rsid w:val="00073862"/>
    <w:rsid w:val="0007681B"/>
    <w:rsid w:val="000769F9"/>
    <w:rsid w:val="00077AE2"/>
    <w:rsid w:val="00080802"/>
    <w:rsid w:val="00080875"/>
    <w:rsid w:val="00081934"/>
    <w:rsid w:val="000829B6"/>
    <w:rsid w:val="000907F0"/>
    <w:rsid w:val="00090A20"/>
    <w:rsid w:val="00097107"/>
    <w:rsid w:val="0009754B"/>
    <w:rsid w:val="000A35F5"/>
    <w:rsid w:val="000A4E06"/>
    <w:rsid w:val="000A5BF6"/>
    <w:rsid w:val="000B473B"/>
    <w:rsid w:val="000C113F"/>
    <w:rsid w:val="000D1CD4"/>
    <w:rsid w:val="000D48B6"/>
    <w:rsid w:val="000D7CED"/>
    <w:rsid w:val="000E66F2"/>
    <w:rsid w:val="000E79D7"/>
    <w:rsid w:val="000E7B88"/>
    <w:rsid w:val="000F0AE6"/>
    <w:rsid w:val="000F2CF4"/>
    <w:rsid w:val="000F3865"/>
    <w:rsid w:val="000F474E"/>
    <w:rsid w:val="000F49E0"/>
    <w:rsid w:val="00114BC7"/>
    <w:rsid w:val="00114C52"/>
    <w:rsid w:val="0011744B"/>
    <w:rsid w:val="00122541"/>
    <w:rsid w:val="001308D1"/>
    <w:rsid w:val="00130AB2"/>
    <w:rsid w:val="00131B2B"/>
    <w:rsid w:val="00137456"/>
    <w:rsid w:val="00140AFC"/>
    <w:rsid w:val="00142BB1"/>
    <w:rsid w:val="00145AD9"/>
    <w:rsid w:val="00151648"/>
    <w:rsid w:val="00151FD7"/>
    <w:rsid w:val="00152250"/>
    <w:rsid w:val="001522A3"/>
    <w:rsid w:val="00161D10"/>
    <w:rsid w:val="00163591"/>
    <w:rsid w:val="00172120"/>
    <w:rsid w:val="001801E2"/>
    <w:rsid w:val="001918C0"/>
    <w:rsid w:val="001A44ED"/>
    <w:rsid w:val="001B2A40"/>
    <w:rsid w:val="001B7CC2"/>
    <w:rsid w:val="001B7EED"/>
    <w:rsid w:val="001C484C"/>
    <w:rsid w:val="001C61A6"/>
    <w:rsid w:val="001C65A9"/>
    <w:rsid w:val="001C6D1B"/>
    <w:rsid w:val="001D1AB6"/>
    <w:rsid w:val="001D5B5A"/>
    <w:rsid w:val="001D5D54"/>
    <w:rsid w:val="001D74D2"/>
    <w:rsid w:val="001E2024"/>
    <w:rsid w:val="001E5B72"/>
    <w:rsid w:val="001E64C4"/>
    <w:rsid w:val="001F0F27"/>
    <w:rsid w:val="001F2F90"/>
    <w:rsid w:val="002010DD"/>
    <w:rsid w:val="002017D0"/>
    <w:rsid w:val="00202548"/>
    <w:rsid w:val="00203AA8"/>
    <w:rsid w:val="0021057C"/>
    <w:rsid w:val="00216780"/>
    <w:rsid w:val="00216975"/>
    <w:rsid w:val="00221C6E"/>
    <w:rsid w:val="0022410E"/>
    <w:rsid w:val="0022442A"/>
    <w:rsid w:val="00227B0F"/>
    <w:rsid w:val="002365C0"/>
    <w:rsid w:val="00245904"/>
    <w:rsid w:val="00250A1B"/>
    <w:rsid w:val="002641E9"/>
    <w:rsid w:val="0026570A"/>
    <w:rsid w:val="002661E9"/>
    <w:rsid w:val="002702A8"/>
    <w:rsid w:val="00271EEE"/>
    <w:rsid w:val="002737BD"/>
    <w:rsid w:val="00274423"/>
    <w:rsid w:val="002767C0"/>
    <w:rsid w:val="00280C31"/>
    <w:rsid w:val="00281351"/>
    <w:rsid w:val="00281837"/>
    <w:rsid w:val="00285064"/>
    <w:rsid w:val="002A1C34"/>
    <w:rsid w:val="002A23C5"/>
    <w:rsid w:val="002A2F20"/>
    <w:rsid w:val="002A4600"/>
    <w:rsid w:val="002B2528"/>
    <w:rsid w:val="002B5C08"/>
    <w:rsid w:val="002B620E"/>
    <w:rsid w:val="002C1481"/>
    <w:rsid w:val="002C5701"/>
    <w:rsid w:val="002C6D57"/>
    <w:rsid w:val="002D028C"/>
    <w:rsid w:val="002D6D2A"/>
    <w:rsid w:val="002D7D7C"/>
    <w:rsid w:val="002E489E"/>
    <w:rsid w:val="002F122E"/>
    <w:rsid w:val="002F2899"/>
    <w:rsid w:val="002F3D2A"/>
    <w:rsid w:val="002F4056"/>
    <w:rsid w:val="002F4F4F"/>
    <w:rsid w:val="00303FF6"/>
    <w:rsid w:val="00305DA0"/>
    <w:rsid w:val="00312E16"/>
    <w:rsid w:val="00312E43"/>
    <w:rsid w:val="003133BF"/>
    <w:rsid w:val="00314AE8"/>
    <w:rsid w:val="00316036"/>
    <w:rsid w:val="00327858"/>
    <w:rsid w:val="003378B3"/>
    <w:rsid w:val="0034091A"/>
    <w:rsid w:val="00343089"/>
    <w:rsid w:val="0034508B"/>
    <w:rsid w:val="003475B4"/>
    <w:rsid w:val="00347D3A"/>
    <w:rsid w:val="0035001F"/>
    <w:rsid w:val="00354279"/>
    <w:rsid w:val="003546D9"/>
    <w:rsid w:val="00355242"/>
    <w:rsid w:val="003558AB"/>
    <w:rsid w:val="0035596D"/>
    <w:rsid w:val="0035598D"/>
    <w:rsid w:val="003637B0"/>
    <w:rsid w:val="00366C1C"/>
    <w:rsid w:val="003738E8"/>
    <w:rsid w:val="003745AE"/>
    <w:rsid w:val="00375904"/>
    <w:rsid w:val="00376900"/>
    <w:rsid w:val="0038247C"/>
    <w:rsid w:val="0038347B"/>
    <w:rsid w:val="00386868"/>
    <w:rsid w:val="00387DB0"/>
    <w:rsid w:val="00393B9C"/>
    <w:rsid w:val="00394481"/>
    <w:rsid w:val="003A061F"/>
    <w:rsid w:val="003D09AB"/>
    <w:rsid w:val="003D5D50"/>
    <w:rsid w:val="003D652D"/>
    <w:rsid w:val="003E17CB"/>
    <w:rsid w:val="003E29B1"/>
    <w:rsid w:val="003E4685"/>
    <w:rsid w:val="003E5C83"/>
    <w:rsid w:val="003E5DD6"/>
    <w:rsid w:val="003E69C5"/>
    <w:rsid w:val="00401894"/>
    <w:rsid w:val="004071E0"/>
    <w:rsid w:val="004117EB"/>
    <w:rsid w:val="0041277E"/>
    <w:rsid w:val="00412DF7"/>
    <w:rsid w:val="00424064"/>
    <w:rsid w:val="004429E8"/>
    <w:rsid w:val="00445B1F"/>
    <w:rsid w:val="00450D49"/>
    <w:rsid w:val="00451898"/>
    <w:rsid w:val="00454ECC"/>
    <w:rsid w:val="004550C2"/>
    <w:rsid w:val="0045591A"/>
    <w:rsid w:val="00463FF0"/>
    <w:rsid w:val="00466C90"/>
    <w:rsid w:val="00467CA1"/>
    <w:rsid w:val="00471B96"/>
    <w:rsid w:val="00472FBE"/>
    <w:rsid w:val="00476004"/>
    <w:rsid w:val="004771ED"/>
    <w:rsid w:val="00477AD1"/>
    <w:rsid w:val="0048406E"/>
    <w:rsid w:val="00484DD2"/>
    <w:rsid w:val="00486C85"/>
    <w:rsid w:val="0048773F"/>
    <w:rsid w:val="004912F0"/>
    <w:rsid w:val="004940C0"/>
    <w:rsid w:val="004A3D74"/>
    <w:rsid w:val="004B2D02"/>
    <w:rsid w:val="004C0CEF"/>
    <w:rsid w:val="004C118B"/>
    <w:rsid w:val="004C3993"/>
    <w:rsid w:val="004C4F04"/>
    <w:rsid w:val="004C7D72"/>
    <w:rsid w:val="004D27BA"/>
    <w:rsid w:val="004D3E31"/>
    <w:rsid w:val="004D4210"/>
    <w:rsid w:val="004E2386"/>
    <w:rsid w:val="004E2EBA"/>
    <w:rsid w:val="004E6799"/>
    <w:rsid w:val="004F02BC"/>
    <w:rsid w:val="004F31DD"/>
    <w:rsid w:val="004F77A8"/>
    <w:rsid w:val="004F7A05"/>
    <w:rsid w:val="00504B3F"/>
    <w:rsid w:val="0050585C"/>
    <w:rsid w:val="0051103E"/>
    <w:rsid w:val="0051491C"/>
    <w:rsid w:val="00521F37"/>
    <w:rsid w:val="00522D85"/>
    <w:rsid w:val="005264F5"/>
    <w:rsid w:val="005278E5"/>
    <w:rsid w:val="0053042D"/>
    <w:rsid w:val="00533C60"/>
    <w:rsid w:val="00534C6F"/>
    <w:rsid w:val="00534EAB"/>
    <w:rsid w:val="00536A90"/>
    <w:rsid w:val="0054309F"/>
    <w:rsid w:val="00543EC6"/>
    <w:rsid w:val="00546A6B"/>
    <w:rsid w:val="00553FAE"/>
    <w:rsid w:val="00555E3B"/>
    <w:rsid w:val="005562C1"/>
    <w:rsid w:val="00563350"/>
    <w:rsid w:val="00563B37"/>
    <w:rsid w:val="0057419D"/>
    <w:rsid w:val="00574FB2"/>
    <w:rsid w:val="00577E60"/>
    <w:rsid w:val="00580B34"/>
    <w:rsid w:val="00581346"/>
    <w:rsid w:val="00590FD3"/>
    <w:rsid w:val="005915BF"/>
    <w:rsid w:val="00591F45"/>
    <w:rsid w:val="0059516B"/>
    <w:rsid w:val="00596533"/>
    <w:rsid w:val="0059799A"/>
    <w:rsid w:val="005B1B41"/>
    <w:rsid w:val="005B7962"/>
    <w:rsid w:val="005C0D42"/>
    <w:rsid w:val="005C5C61"/>
    <w:rsid w:val="005C6A63"/>
    <w:rsid w:val="005D0E32"/>
    <w:rsid w:val="005D2EB9"/>
    <w:rsid w:val="005D4015"/>
    <w:rsid w:val="005E01C5"/>
    <w:rsid w:val="005E3877"/>
    <w:rsid w:val="005E52BE"/>
    <w:rsid w:val="005F1EB5"/>
    <w:rsid w:val="0060392D"/>
    <w:rsid w:val="00603A8C"/>
    <w:rsid w:val="00607357"/>
    <w:rsid w:val="00610858"/>
    <w:rsid w:val="0061183F"/>
    <w:rsid w:val="006133FF"/>
    <w:rsid w:val="00614FC5"/>
    <w:rsid w:val="006173A5"/>
    <w:rsid w:val="006236DD"/>
    <w:rsid w:val="006238F3"/>
    <w:rsid w:val="006357AB"/>
    <w:rsid w:val="00636C33"/>
    <w:rsid w:val="006432D6"/>
    <w:rsid w:val="00643A80"/>
    <w:rsid w:val="00643A91"/>
    <w:rsid w:val="006467BD"/>
    <w:rsid w:val="00652422"/>
    <w:rsid w:val="00656EA5"/>
    <w:rsid w:val="0065795C"/>
    <w:rsid w:val="0066060D"/>
    <w:rsid w:val="00661D3E"/>
    <w:rsid w:val="00675612"/>
    <w:rsid w:val="00675DA7"/>
    <w:rsid w:val="0067618F"/>
    <w:rsid w:val="006778AD"/>
    <w:rsid w:val="0068256A"/>
    <w:rsid w:val="00684CCE"/>
    <w:rsid w:val="00685CD3"/>
    <w:rsid w:val="0068753D"/>
    <w:rsid w:val="006877E7"/>
    <w:rsid w:val="00691B30"/>
    <w:rsid w:val="00695FBF"/>
    <w:rsid w:val="0069731E"/>
    <w:rsid w:val="006A5D5E"/>
    <w:rsid w:val="006B0A1C"/>
    <w:rsid w:val="006B3127"/>
    <w:rsid w:val="006B7419"/>
    <w:rsid w:val="006C0B77"/>
    <w:rsid w:val="006C6232"/>
    <w:rsid w:val="006D1871"/>
    <w:rsid w:val="006D441B"/>
    <w:rsid w:val="006E7D2E"/>
    <w:rsid w:val="006E7DE3"/>
    <w:rsid w:val="006F322E"/>
    <w:rsid w:val="006F58CC"/>
    <w:rsid w:val="0070525F"/>
    <w:rsid w:val="00706474"/>
    <w:rsid w:val="00710A26"/>
    <w:rsid w:val="00710CEB"/>
    <w:rsid w:val="00712A76"/>
    <w:rsid w:val="00713836"/>
    <w:rsid w:val="00720F2E"/>
    <w:rsid w:val="00721452"/>
    <w:rsid w:val="0072290F"/>
    <w:rsid w:val="00730108"/>
    <w:rsid w:val="0073576D"/>
    <w:rsid w:val="00737F89"/>
    <w:rsid w:val="00746B28"/>
    <w:rsid w:val="0074760F"/>
    <w:rsid w:val="00747850"/>
    <w:rsid w:val="00754335"/>
    <w:rsid w:val="007553BA"/>
    <w:rsid w:val="00756074"/>
    <w:rsid w:val="0076712B"/>
    <w:rsid w:val="00770CB4"/>
    <w:rsid w:val="00776798"/>
    <w:rsid w:val="007810B7"/>
    <w:rsid w:val="007810E0"/>
    <w:rsid w:val="0078515E"/>
    <w:rsid w:val="007879AA"/>
    <w:rsid w:val="0079193F"/>
    <w:rsid w:val="0079322C"/>
    <w:rsid w:val="00793CFA"/>
    <w:rsid w:val="00795663"/>
    <w:rsid w:val="0079622B"/>
    <w:rsid w:val="0079732D"/>
    <w:rsid w:val="007A16D9"/>
    <w:rsid w:val="007A2D21"/>
    <w:rsid w:val="007A66D7"/>
    <w:rsid w:val="007B6DC9"/>
    <w:rsid w:val="007B7AA7"/>
    <w:rsid w:val="007C0953"/>
    <w:rsid w:val="007C305E"/>
    <w:rsid w:val="007C5B3C"/>
    <w:rsid w:val="007D037F"/>
    <w:rsid w:val="007D3759"/>
    <w:rsid w:val="007D47AF"/>
    <w:rsid w:val="007D70CD"/>
    <w:rsid w:val="007E1767"/>
    <w:rsid w:val="007E6428"/>
    <w:rsid w:val="007F6880"/>
    <w:rsid w:val="00802AD6"/>
    <w:rsid w:val="00805BEA"/>
    <w:rsid w:val="00810B15"/>
    <w:rsid w:val="00814288"/>
    <w:rsid w:val="00815E9F"/>
    <w:rsid w:val="0082099C"/>
    <w:rsid w:val="0082310F"/>
    <w:rsid w:val="00826EB6"/>
    <w:rsid w:val="008271FA"/>
    <w:rsid w:val="00830E3A"/>
    <w:rsid w:val="0083226E"/>
    <w:rsid w:val="008345D0"/>
    <w:rsid w:val="00841B66"/>
    <w:rsid w:val="00842F77"/>
    <w:rsid w:val="00850FD9"/>
    <w:rsid w:val="00856FDA"/>
    <w:rsid w:val="008651A5"/>
    <w:rsid w:val="0086732E"/>
    <w:rsid w:val="00871455"/>
    <w:rsid w:val="00875FFA"/>
    <w:rsid w:val="008779F7"/>
    <w:rsid w:val="00883A68"/>
    <w:rsid w:val="008936AB"/>
    <w:rsid w:val="00894F0D"/>
    <w:rsid w:val="008A244A"/>
    <w:rsid w:val="008A5265"/>
    <w:rsid w:val="008B1C51"/>
    <w:rsid w:val="008B4961"/>
    <w:rsid w:val="008C403E"/>
    <w:rsid w:val="008C57EE"/>
    <w:rsid w:val="008C5F37"/>
    <w:rsid w:val="008D0889"/>
    <w:rsid w:val="008D3E49"/>
    <w:rsid w:val="008D5A9D"/>
    <w:rsid w:val="008D7588"/>
    <w:rsid w:val="008E2472"/>
    <w:rsid w:val="008E39B3"/>
    <w:rsid w:val="008E7759"/>
    <w:rsid w:val="008F324F"/>
    <w:rsid w:val="009030C0"/>
    <w:rsid w:val="009030C7"/>
    <w:rsid w:val="00903345"/>
    <w:rsid w:val="00903EBF"/>
    <w:rsid w:val="00904C52"/>
    <w:rsid w:val="009069E8"/>
    <w:rsid w:val="009138A4"/>
    <w:rsid w:val="009218C9"/>
    <w:rsid w:val="009224AA"/>
    <w:rsid w:val="00924E75"/>
    <w:rsid w:val="00926425"/>
    <w:rsid w:val="00926DD1"/>
    <w:rsid w:val="00936138"/>
    <w:rsid w:val="009361D8"/>
    <w:rsid w:val="009378D2"/>
    <w:rsid w:val="0095228B"/>
    <w:rsid w:val="00952B20"/>
    <w:rsid w:val="00953737"/>
    <w:rsid w:val="009560EB"/>
    <w:rsid w:val="009565E1"/>
    <w:rsid w:val="00964867"/>
    <w:rsid w:val="00965534"/>
    <w:rsid w:val="00972CA9"/>
    <w:rsid w:val="00981770"/>
    <w:rsid w:val="009830CD"/>
    <w:rsid w:val="00985FD4"/>
    <w:rsid w:val="009A3B67"/>
    <w:rsid w:val="009A3CEF"/>
    <w:rsid w:val="009A40D2"/>
    <w:rsid w:val="009B63A0"/>
    <w:rsid w:val="009B65A9"/>
    <w:rsid w:val="009D01D7"/>
    <w:rsid w:val="009D1821"/>
    <w:rsid w:val="009E08CA"/>
    <w:rsid w:val="009F353D"/>
    <w:rsid w:val="00A01755"/>
    <w:rsid w:val="00A0488B"/>
    <w:rsid w:val="00A04C2B"/>
    <w:rsid w:val="00A113CD"/>
    <w:rsid w:val="00A1191B"/>
    <w:rsid w:val="00A1380E"/>
    <w:rsid w:val="00A14EFC"/>
    <w:rsid w:val="00A178C5"/>
    <w:rsid w:val="00A2062D"/>
    <w:rsid w:val="00A23319"/>
    <w:rsid w:val="00A23397"/>
    <w:rsid w:val="00A25D56"/>
    <w:rsid w:val="00A2613B"/>
    <w:rsid w:val="00A266CF"/>
    <w:rsid w:val="00A30477"/>
    <w:rsid w:val="00A32A0E"/>
    <w:rsid w:val="00A3399C"/>
    <w:rsid w:val="00A3786D"/>
    <w:rsid w:val="00A37C02"/>
    <w:rsid w:val="00A40336"/>
    <w:rsid w:val="00A418F3"/>
    <w:rsid w:val="00A41BC5"/>
    <w:rsid w:val="00A430D1"/>
    <w:rsid w:val="00A43FA5"/>
    <w:rsid w:val="00A4475B"/>
    <w:rsid w:val="00A56B41"/>
    <w:rsid w:val="00A56D60"/>
    <w:rsid w:val="00A56E6E"/>
    <w:rsid w:val="00A60E26"/>
    <w:rsid w:val="00A60FD0"/>
    <w:rsid w:val="00A61099"/>
    <w:rsid w:val="00A61C43"/>
    <w:rsid w:val="00A63E0C"/>
    <w:rsid w:val="00A70E2E"/>
    <w:rsid w:val="00A71B92"/>
    <w:rsid w:val="00A73DB5"/>
    <w:rsid w:val="00A82360"/>
    <w:rsid w:val="00A85C8A"/>
    <w:rsid w:val="00A86F74"/>
    <w:rsid w:val="00A92C26"/>
    <w:rsid w:val="00A93B6E"/>
    <w:rsid w:val="00AA0B25"/>
    <w:rsid w:val="00AA0B55"/>
    <w:rsid w:val="00AA74EA"/>
    <w:rsid w:val="00AC0BC6"/>
    <w:rsid w:val="00AC1670"/>
    <w:rsid w:val="00AC5813"/>
    <w:rsid w:val="00AD66C0"/>
    <w:rsid w:val="00AE11D9"/>
    <w:rsid w:val="00AE2F3C"/>
    <w:rsid w:val="00AE4877"/>
    <w:rsid w:val="00B119F1"/>
    <w:rsid w:val="00B120A9"/>
    <w:rsid w:val="00B1507C"/>
    <w:rsid w:val="00B21C4E"/>
    <w:rsid w:val="00B244AE"/>
    <w:rsid w:val="00B313C1"/>
    <w:rsid w:val="00B3433D"/>
    <w:rsid w:val="00B349ED"/>
    <w:rsid w:val="00B35628"/>
    <w:rsid w:val="00B4390B"/>
    <w:rsid w:val="00B473D0"/>
    <w:rsid w:val="00B55D73"/>
    <w:rsid w:val="00B615EA"/>
    <w:rsid w:val="00B66932"/>
    <w:rsid w:val="00B7527D"/>
    <w:rsid w:val="00B775F8"/>
    <w:rsid w:val="00B9049D"/>
    <w:rsid w:val="00B90E64"/>
    <w:rsid w:val="00B91DE4"/>
    <w:rsid w:val="00B95FAB"/>
    <w:rsid w:val="00BA0A63"/>
    <w:rsid w:val="00BA1D01"/>
    <w:rsid w:val="00BA3BEA"/>
    <w:rsid w:val="00BA3CFE"/>
    <w:rsid w:val="00BA45EE"/>
    <w:rsid w:val="00BA5652"/>
    <w:rsid w:val="00BA7543"/>
    <w:rsid w:val="00BB2680"/>
    <w:rsid w:val="00BB3719"/>
    <w:rsid w:val="00BB4404"/>
    <w:rsid w:val="00BB666E"/>
    <w:rsid w:val="00BB67AA"/>
    <w:rsid w:val="00BB7CE1"/>
    <w:rsid w:val="00BC0E61"/>
    <w:rsid w:val="00BC37E0"/>
    <w:rsid w:val="00BD0E1E"/>
    <w:rsid w:val="00BD4004"/>
    <w:rsid w:val="00BD53C3"/>
    <w:rsid w:val="00BD5EA1"/>
    <w:rsid w:val="00BD68D6"/>
    <w:rsid w:val="00BD760D"/>
    <w:rsid w:val="00BE78A1"/>
    <w:rsid w:val="00BF176E"/>
    <w:rsid w:val="00BF39FB"/>
    <w:rsid w:val="00BF4BA4"/>
    <w:rsid w:val="00BF7CDA"/>
    <w:rsid w:val="00C10927"/>
    <w:rsid w:val="00C111A9"/>
    <w:rsid w:val="00C1356C"/>
    <w:rsid w:val="00C20964"/>
    <w:rsid w:val="00C31842"/>
    <w:rsid w:val="00C428E0"/>
    <w:rsid w:val="00C452A7"/>
    <w:rsid w:val="00C5315A"/>
    <w:rsid w:val="00C54E05"/>
    <w:rsid w:val="00C62474"/>
    <w:rsid w:val="00C6379B"/>
    <w:rsid w:val="00C64789"/>
    <w:rsid w:val="00C66825"/>
    <w:rsid w:val="00C66DC2"/>
    <w:rsid w:val="00C70295"/>
    <w:rsid w:val="00C70A4C"/>
    <w:rsid w:val="00C72B60"/>
    <w:rsid w:val="00C812A2"/>
    <w:rsid w:val="00C821C8"/>
    <w:rsid w:val="00C93389"/>
    <w:rsid w:val="00C93ACA"/>
    <w:rsid w:val="00CA29F1"/>
    <w:rsid w:val="00CA40C2"/>
    <w:rsid w:val="00CA4B96"/>
    <w:rsid w:val="00CB0B48"/>
    <w:rsid w:val="00CC0690"/>
    <w:rsid w:val="00CD0BA2"/>
    <w:rsid w:val="00CD1DC2"/>
    <w:rsid w:val="00CD2787"/>
    <w:rsid w:val="00CD4EFA"/>
    <w:rsid w:val="00CE0396"/>
    <w:rsid w:val="00CE2639"/>
    <w:rsid w:val="00CE4885"/>
    <w:rsid w:val="00CE4BD7"/>
    <w:rsid w:val="00CE62E1"/>
    <w:rsid w:val="00CF1766"/>
    <w:rsid w:val="00CF6ACB"/>
    <w:rsid w:val="00D00A40"/>
    <w:rsid w:val="00D03A13"/>
    <w:rsid w:val="00D04C6A"/>
    <w:rsid w:val="00D056AD"/>
    <w:rsid w:val="00D05D9F"/>
    <w:rsid w:val="00D0655F"/>
    <w:rsid w:val="00D1079A"/>
    <w:rsid w:val="00D1276A"/>
    <w:rsid w:val="00D30374"/>
    <w:rsid w:val="00D41DEB"/>
    <w:rsid w:val="00D50CDB"/>
    <w:rsid w:val="00D54D8A"/>
    <w:rsid w:val="00D57ECB"/>
    <w:rsid w:val="00D61EB2"/>
    <w:rsid w:val="00D631EF"/>
    <w:rsid w:val="00D74983"/>
    <w:rsid w:val="00D74CAA"/>
    <w:rsid w:val="00D843E2"/>
    <w:rsid w:val="00D84D0F"/>
    <w:rsid w:val="00D85F17"/>
    <w:rsid w:val="00D86B7E"/>
    <w:rsid w:val="00D87625"/>
    <w:rsid w:val="00D9081F"/>
    <w:rsid w:val="00D9216B"/>
    <w:rsid w:val="00D92D7B"/>
    <w:rsid w:val="00D946BA"/>
    <w:rsid w:val="00DA4DC8"/>
    <w:rsid w:val="00DA7A85"/>
    <w:rsid w:val="00DB1E41"/>
    <w:rsid w:val="00DB23AB"/>
    <w:rsid w:val="00DB3419"/>
    <w:rsid w:val="00DB36C7"/>
    <w:rsid w:val="00DB3AB6"/>
    <w:rsid w:val="00DC542B"/>
    <w:rsid w:val="00DC6603"/>
    <w:rsid w:val="00DC7A76"/>
    <w:rsid w:val="00DD37EA"/>
    <w:rsid w:val="00DD7071"/>
    <w:rsid w:val="00DE743E"/>
    <w:rsid w:val="00DF70C7"/>
    <w:rsid w:val="00DF786B"/>
    <w:rsid w:val="00E00178"/>
    <w:rsid w:val="00E12BCF"/>
    <w:rsid w:val="00E17514"/>
    <w:rsid w:val="00E21CEA"/>
    <w:rsid w:val="00E23DF3"/>
    <w:rsid w:val="00E311C8"/>
    <w:rsid w:val="00E31BF7"/>
    <w:rsid w:val="00E31F26"/>
    <w:rsid w:val="00E32399"/>
    <w:rsid w:val="00E36C32"/>
    <w:rsid w:val="00E40868"/>
    <w:rsid w:val="00E43B3A"/>
    <w:rsid w:val="00E51098"/>
    <w:rsid w:val="00E5618D"/>
    <w:rsid w:val="00E628AA"/>
    <w:rsid w:val="00E6472A"/>
    <w:rsid w:val="00E652B8"/>
    <w:rsid w:val="00E66370"/>
    <w:rsid w:val="00E6663F"/>
    <w:rsid w:val="00E66C23"/>
    <w:rsid w:val="00E66C73"/>
    <w:rsid w:val="00E6719B"/>
    <w:rsid w:val="00E67752"/>
    <w:rsid w:val="00E70451"/>
    <w:rsid w:val="00E771BC"/>
    <w:rsid w:val="00E826F7"/>
    <w:rsid w:val="00E86FFA"/>
    <w:rsid w:val="00E870EE"/>
    <w:rsid w:val="00E87869"/>
    <w:rsid w:val="00E92B69"/>
    <w:rsid w:val="00EA5CC4"/>
    <w:rsid w:val="00EB0223"/>
    <w:rsid w:val="00EB2C98"/>
    <w:rsid w:val="00EC02BD"/>
    <w:rsid w:val="00EC2875"/>
    <w:rsid w:val="00ED2657"/>
    <w:rsid w:val="00EE11D9"/>
    <w:rsid w:val="00EE2AFC"/>
    <w:rsid w:val="00EE53E1"/>
    <w:rsid w:val="00EF08A9"/>
    <w:rsid w:val="00EF4F84"/>
    <w:rsid w:val="00F02CB8"/>
    <w:rsid w:val="00F056BA"/>
    <w:rsid w:val="00F11993"/>
    <w:rsid w:val="00F12179"/>
    <w:rsid w:val="00F16EB2"/>
    <w:rsid w:val="00F23F9F"/>
    <w:rsid w:val="00F27874"/>
    <w:rsid w:val="00F376DA"/>
    <w:rsid w:val="00F41313"/>
    <w:rsid w:val="00F6276D"/>
    <w:rsid w:val="00F6324B"/>
    <w:rsid w:val="00F6431D"/>
    <w:rsid w:val="00F6465E"/>
    <w:rsid w:val="00F833BB"/>
    <w:rsid w:val="00F8413C"/>
    <w:rsid w:val="00F941D9"/>
    <w:rsid w:val="00F95C3F"/>
    <w:rsid w:val="00FA24C7"/>
    <w:rsid w:val="00FA2680"/>
    <w:rsid w:val="00FB1804"/>
    <w:rsid w:val="00FB1A19"/>
    <w:rsid w:val="00FB4E78"/>
    <w:rsid w:val="00FD3285"/>
    <w:rsid w:val="00FD50C1"/>
    <w:rsid w:val="00FE21A9"/>
    <w:rsid w:val="00FE2AFD"/>
    <w:rsid w:val="00FE2F73"/>
    <w:rsid w:val="00FE6288"/>
    <w:rsid w:val="00FF29CF"/>
    <w:rsid w:val="00FF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docId w15:val="{3156B49C-054A-40E4-9430-65635B84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8"/>
        <w:szCs w:val="22"/>
        <w:lang w:val="ru-RU" w:eastAsia="en-US" w:bidi="ar-SA"/>
      </w:rPr>
    </w:rPrDefault>
    <w:pPrDefault>
      <w:pPr>
        <w:spacing w:line="360"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31BF7"/>
    <w:pPr>
      <w:ind w:firstLine="720"/>
    </w:pPr>
    <w:rPr>
      <w:rFonts w:cstheme="minorBidi"/>
      <w:iCs/>
    </w:rPr>
  </w:style>
  <w:style w:type="paragraph" w:styleId="10">
    <w:name w:val="heading 1"/>
    <w:basedOn w:val="a4"/>
    <w:next w:val="a4"/>
    <w:link w:val="11"/>
    <w:uiPriority w:val="9"/>
    <w:qFormat/>
    <w:rsid w:val="006C0B77"/>
    <w:pPr>
      <w:keepNext/>
      <w:keepLines/>
      <w:pageBreakBefore/>
      <w:numPr>
        <w:numId w:val="1"/>
      </w:numPr>
      <w:outlineLvl w:val="0"/>
    </w:pPr>
    <w:rPr>
      <w:rFonts w:eastAsia="Lucida Sans Unicode" w:cstheme="majorBidi"/>
      <w:iCs w:val="0"/>
      <w:sz w:val="40"/>
      <w:szCs w:val="32"/>
      <w:lang w:eastAsia="ru-RU"/>
    </w:rPr>
  </w:style>
  <w:style w:type="paragraph" w:styleId="20">
    <w:name w:val="heading 2"/>
    <w:basedOn w:val="a4"/>
    <w:next w:val="a4"/>
    <w:link w:val="21"/>
    <w:uiPriority w:val="9"/>
    <w:unhideWhenUsed/>
    <w:qFormat/>
    <w:rsid w:val="00D57ECB"/>
    <w:pPr>
      <w:keepNext/>
      <w:keepLines/>
      <w:numPr>
        <w:ilvl w:val="1"/>
        <w:numId w:val="1"/>
      </w:numPr>
      <w:outlineLvl w:val="1"/>
    </w:pPr>
    <w:rPr>
      <w:rFonts w:eastAsiaTheme="majorEastAsia" w:cstheme="majorBidi"/>
      <w:iCs w:val="0"/>
      <w:sz w:val="36"/>
      <w:szCs w:val="26"/>
      <w:lang w:eastAsia="ru-RU"/>
    </w:rPr>
  </w:style>
  <w:style w:type="paragraph" w:styleId="3">
    <w:name w:val="heading 3"/>
    <w:basedOn w:val="a4"/>
    <w:next w:val="a4"/>
    <w:link w:val="30"/>
    <w:uiPriority w:val="9"/>
    <w:unhideWhenUsed/>
    <w:qFormat/>
    <w:rsid w:val="004F02BC"/>
    <w:pPr>
      <w:keepNext/>
      <w:keepLines/>
      <w:numPr>
        <w:ilvl w:val="2"/>
        <w:numId w:val="1"/>
      </w:numPr>
      <w:outlineLvl w:val="2"/>
    </w:pPr>
    <w:rPr>
      <w:rFonts w:eastAsiaTheme="majorEastAsia" w:cstheme="majorBidi"/>
      <w:iCs w:val="0"/>
      <w:sz w:val="32"/>
      <w:szCs w:val="24"/>
    </w:rPr>
  </w:style>
  <w:style w:type="paragraph" w:styleId="4">
    <w:name w:val="heading 4"/>
    <w:basedOn w:val="a4"/>
    <w:next w:val="a4"/>
    <w:link w:val="40"/>
    <w:uiPriority w:val="9"/>
    <w:unhideWhenUsed/>
    <w:qFormat/>
    <w:rsid w:val="008779F7"/>
    <w:pPr>
      <w:keepNext/>
      <w:keepLines/>
      <w:numPr>
        <w:ilvl w:val="3"/>
        <w:numId w:val="1"/>
      </w:numPr>
      <w:outlineLvl w:val="3"/>
    </w:pPr>
    <w:rPr>
      <w:rFonts w:eastAsiaTheme="majorEastAsia" w:cstheme="majorBidi"/>
      <w:bCs/>
      <w:szCs w:val="18"/>
    </w:rPr>
  </w:style>
  <w:style w:type="paragraph" w:styleId="5">
    <w:name w:val="heading 5"/>
    <w:basedOn w:val="a4"/>
    <w:next w:val="a4"/>
    <w:link w:val="50"/>
    <w:uiPriority w:val="9"/>
    <w:unhideWhenUsed/>
    <w:qFormat/>
    <w:rsid w:val="004F77A8"/>
    <w:pPr>
      <w:keepNext/>
      <w:keepLines/>
      <w:numPr>
        <w:ilvl w:val="4"/>
        <w:numId w:val="1"/>
      </w:numPr>
      <w:outlineLvl w:val="4"/>
    </w:pPr>
    <w:rPr>
      <w:rFonts w:eastAsiaTheme="majorEastAsia" w:cstheme="majorBidi"/>
      <w:iCs w:val="0"/>
    </w:rPr>
  </w:style>
  <w:style w:type="paragraph" w:styleId="6">
    <w:name w:val="heading 6"/>
    <w:aliases w:val="Заголовок НЕ ВКЛЮЧАТЬ В СОДЕРЖАНИЕ"/>
    <w:basedOn w:val="a4"/>
    <w:next w:val="a4"/>
    <w:link w:val="60"/>
    <w:uiPriority w:val="9"/>
    <w:unhideWhenUsed/>
    <w:qFormat/>
    <w:rsid w:val="00661D3E"/>
    <w:pPr>
      <w:keepNext/>
      <w:keepLines/>
      <w:pageBreakBefore/>
      <w:ind w:firstLine="0"/>
      <w:contextualSpacing/>
      <w:jc w:val="center"/>
      <w:outlineLvl w:val="5"/>
    </w:pPr>
    <w:rPr>
      <w:rFonts w:eastAsiaTheme="majorEastAsia" w:cstheme="majorBidi"/>
      <w:bCs/>
      <w:sz w:val="40"/>
      <w:szCs w:val="18"/>
    </w:rPr>
  </w:style>
  <w:style w:type="paragraph" w:styleId="7">
    <w:name w:val="heading 7"/>
    <w:basedOn w:val="a4"/>
    <w:next w:val="a4"/>
    <w:link w:val="70"/>
    <w:uiPriority w:val="9"/>
    <w:semiHidden/>
    <w:unhideWhenUsed/>
    <w:qFormat/>
    <w:rsid w:val="00B473D0"/>
    <w:pPr>
      <w:ind w:left="1296" w:hanging="1296"/>
      <w:outlineLvl w:val="6"/>
    </w:pPr>
    <w:rPr>
      <w:rFonts w:asciiTheme="majorHAnsi" w:eastAsiaTheme="majorEastAsia" w:hAnsiTheme="majorHAnsi" w:cstheme="majorBidi"/>
      <w:i/>
      <w:szCs w:val="18"/>
    </w:rPr>
  </w:style>
  <w:style w:type="paragraph" w:styleId="8">
    <w:name w:val="heading 8"/>
    <w:basedOn w:val="a4"/>
    <w:next w:val="a4"/>
    <w:link w:val="80"/>
    <w:uiPriority w:val="9"/>
    <w:semiHidden/>
    <w:unhideWhenUsed/>
    <w:qFormat/>
    <w:rsid w:val="00B473D0"/>
    <w:pPr>
      <w:ind w:left="1440" w:hanging="1440"/>
      <w:outlineLvl w:val="7"/>
    </w:pPr>
    <w:rPr>
      <w:rFonts w:asciiTheme="majorHAnsi" w:eastAsiaTheme="majorEastAsia" w:hAnsiTheme="majorHAnsi" w:cstheme="majorBidi"/>
      <w:iCs w:val="0"/>
      <w:sz w:val="20"/>
      <w:szCs w:val="20"/>
    </w:rPr>
  </w:style>
  <w:style w:type="paragraph" w:styleId="9">
    <w:name w:val="heading 9"/>
    <w:basedOn w:val="a4"/>
    <w:next w:val="a4"/>
    <w:link w:val="90"/>
    <w:uiPriority w:val="9"/>
    <w:semiHidden/>
    <w:unhideWhenUsed/>
    <w:qFormat/>
    <w:rsid w:val="00F41313"/>
    <w:pPr>
      <w:keepNext/>
      <w:keepLines/>
      <w:spacing w:before="40"/>
      <w:outlineLvl w:val="8"/>
    </w:pPr>
    <w:rPr>
      <w:rFonts w:asciiTheme="majorHAnsi" w:eastAsiaTheme="majorEastAsia" w:hAnsiTheme="majorHAnsi" w:cstheme="majorBidi"/>
      <w:i/>
      <w:color w:val="272727" w:themeColor="text1" w:themeTint="D8"/>
      <w:sz w:val="21"/>
      <w:szCs w:val="21"/>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
    <w:rsid w:val="006C0B77"/>
    <w:rPr>
      <w:rFonts w:eastAsia="Lucida Sans Unicode"/>
      <w:sz w:val="40"/>
      <w:szCs w:val="32"/>
      <w:lang w:eastAsia="ru-RU"/>
    </w:rPr>
  </w:style>
  <w:style w:type="character" w:customStyle="1" w:styleId="21">
    <w:name w:val="Заголовок 2 Знак"/>
    <w:basedOn w:val="a5"/>
    <w:link w:val="20"/>
    <w:uiPriority w:val="9"/>
    <w:rsid w:val="00D57ECB"/>
    <w:rPr>
      <w:rFonts w:eastAsiaTheme="majorEastAsia"/>
      <w:sz w:val="36"/>
      <w:szCs w:val="26"/>
      <w:lang w:eastAsia="ru-RU"/>
    </w:rPr>
  </w:style>
  <w:style w:type="character" w:customStyle="1" w:styleId="30">
    <w:name w:val="Заголовок 3 Знак"/>
    <w:basedOn w:val="a5"/>
    <w:link w:val="3"/>
    <w:uiPriority w:val="9"/>
    <w:rsid w:val="004F02BC"/>
    <w:rPr>
      <w:rFonts w:eastAsiaTheme="majorEastAsia"/>
      <w:sz w:val="32"/>
      <w:szCs w:val="24"/>
    </w:rPr>
  </w:style>
  <w:style w:type="paragraph" w:styleId="a8">
    <w:name w:val="List Paragraph"/>
    <w:basedOn w:val="a4"/>
    <w:link w:val="a9"/>
    <w:uiPriority w:val="99"/>
    <w:qFormat/>
    <w:rsid w:val="004F77A8"/>
    <w:pPr>
      <w:ind w:left="720"/>
      <w:contextualSpacing/>
    </w:pPr>
    <w:rPr>
      <w:rFonts w:cstheme="majorBidi"/>
      <w:iCs w:val="0"/>
    </w:rPr>
  </w:style>
  <w:style w:type="character" w:customStyle="1" w:styleId="50">
    <w:name w:val="Заголовок 5 Знак"/>
    <w:basedOn w:val="a5"/>
    <w:link w:val="5"/>
    <w:uiPriority w:val="9"/>
    <w:rsid w:val="004F77A8"/>
    <w:rPr>
      <w:rFonts w:eastAsiaTheme="majorEastAsia"/>
    </w:rPr>
  </w:style>
  <w:style w:type="table" w:customStyle="1" w:styleId="TableGrid1">
    <w:name w:val="Table Grid1"/>
    <w:basedOn w:val="a6"/>
    <w:next w:val="aa"/>
    <w:uiPriority w:val="99"/>
    <w:rsid w:val="00B473D0"/>
    <w:pPr>
      <w:spacing w:line="240" w:lineRule="auto"/>
      <w:ind w:firstLine="0"/>
      <w:jc w:val="left"/>
    </w:pPr>
    <w:rPr>
      <w:rFonts w:eastAsia="Calibri"/>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6"/>
    <w:uiPriority w:val="39"/>
    <w:rsid w:val="00B473D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4"/>
    <w:link w:val="ac"/>
    <w:uiPriority w:val="99"/>
    <w:unhideWhenUsed/>
    <w:rsid w:val="00B473D0"/>
    <w:pPr>
      <w:tabs>
        <w:tab w:val="center" w:pos="4677"/>
        <w:tab w:val="right" w:pos="9355"/>
      </w:tabs>
      <w:spacing w:line="240" w:lineRule="auto"/>
    </w:pPr>
  </w:style>
  <w:style w:type="character" w:customStyle="1" w:styleId="ac">
    <w:name w:val="Верхний колонтитул Знак"/>
    <w:basedOn w:val="a5"/>
    <w:link w:val="ab"/>
    <w:uiPriority w:val="99"/>
    <w:rsid w:val="00B473D0"/>
    <w:rPr>
      <w:rFonts w:cstheme="minorBidi"/>
      <w:iCs/>
    </w:rPr>
  </w:style>
  <w:style w:type="paragraph" w:styleId="ad">
    <w:name w:val="footer"/>
    <w:basedOn w:val="a4"/>
    <w:link w:val="ae"/>
    <w:uiPriority w:val="99"/>
    <w:unhideWhenUsed/>
    <w:rsid w:val="00B473D0"/>
    <w:pPr>
      <w:tabs>
        <w:tab w:val="center" w:pos="4677"/>
        <w:tab w:val="right" w:pos="9355"/>
      </w:tabs>
      <w:spacing w:line="240" w:lineRule="auto"/>
    </w:pPr>
  </w:style>
  <w:style w:type="character" w:customStyle="1" w:styleId="ae">
    <w:name w:val="Нижний колонтитул Знак"/>
    <w:basedOn w:val="a5"/>
    <w:link w:val="ad"/>
    <w:uiPriority w:val="99"/>
    <w:rsid w:val="00B473D0"/>
    <w:rPr>
      <w:rFonts w:cstheme="minorBidi"/>
      <w:iCs/>
    </w:rPr>
  </w:style>
  <w:style w:type="character" w:customStyle="1" w:styleId="40">
    <w:name w:val="Заголовок 4 Знак"/>
    <w:basedOn w:val="a5"/>
    <w:link w:val="4"/>
    <w:uiPriority w:val="9"/>
    <w:rsid w:val="008779F7"/>
    <w:rPr>
      <w:rFonts w:eastAsiaTheme="majorEastAsia"/>
      <w:bCs/>
      <w:iCs/>
      <w:szCs w:val="18"/>
    </w:rPr>
  </w:style>
  <w:style w:type="character" w:customStyle="1" w:styleId="60">
    <w:name w:val="Заголовок 6 Знак"/>
    <w:aliases w:val="Заголовок НЕ ВКЛЮЧАТЬ В СОДЕРЖАНИЕ Знак"/>
    <w:basedOn w:val="a5"/>
    <w:link w:val="6"/>
    <w:uiPriority w:val="9"/>
    <w:rsid w:val="00661D3E"/>
    <w:rPr>
      <w:rFonts w:eastAsiaTheme="majorEastAsia"/>
      <w:bCs/>
      <w:iCs/>
      <w:sz w:val="40"/>
      <w:szCs w:val="18"/>
    </w:rPr>
  </w:style>
  <w:style w:type="character" w:customStyle="1" w:styleId="70">
    <w:name w:val="Заголовок 7 Знак"/>
    <w:basedOn w:val="a5"/>
    <w:link w:val="7"/>
    <w:uiPriority w:val="9"/>
    <w:semiHidden/>
    <w:rsid w:val="00B473D0"/>
    <w:rPr>
      <w:rFonts w:asciiTheme="majorHAnsi" w:eastAsiaTheme="majorEastAsia" w:hAnsiTheme="majorHAnsi"/>
      <w:i/>
      <w:iCs/>
      <w:szCs w:val="18"/>
    </w:rPr>
  </w:style>
  <w:style w:type="character" w:customStyle="1" w:styleId="80">
    <w:name w:val="Заголовок 8 Знак"/>
    <w:basedOn w:val="a5"/>
    <w:link w:val="8"/>
    <w:uiPriority w:val="9"/>
    <w:semiHidden/>
    <w:rsid w:val="00B473D0"/>
    <w:rPr>
      <w:rFonts w:asciiTheme="majorHAnsi" w:eastAsiaTheme="majorEastAsia" w:hAnsiTheme="majorHAnsi"/>
      <w:sz w:val="20"/>
      <w:szCs w:val="20"/>
    </w:rPr>
  </w:style>
  <w:style w:type="paragraph" w:styleId="12">
    <w:name w:val="toc 1"/>
    <w:basedOn w:val="a4"/>
    <w:next w:val="a4"/>
    <w:autoRedefine/>
    <w:uiPriority w:val="39"/>
    <w:unhideWhenUsed/>
    <w:rsid w:val="001C484C"/>
    <w:pPr>
      <w:spacing w:line="240" w:lineRule="auto"/>
      <w:ind w:firstLine="0"/>
      <w:jc w:val="left"/>
    </w:pPr>
    <w:rPr>
      <w:rFonts w:eastAsiaTheme="minorEastAsia" w:cstheme="majorBidi"/>
      <w:iCs w:val="0"/>
      <w:sz w:val="24"/>
      <w:szCs w:val="18"/>
    </w:rPr>
  </w:style>
  <w:style w:type="paragraph" w:styleId="22">
    <w:name w:val="toc 2"/>
    <w:basedOn w:val="a4"/>
    <w:next w:val="a4"/>
    <w:autoRedefine/>
    <w:uiPriority w:val="39"/>
    <w:unhideWhenUsed/>
    <w:rsid w:val="001C484C"/>
    <w:pPr>
      <w:spacing w:line="240" w:lineRule="auto"/>
      <w:ind w:firstLine="284"/>
      <w:jc w:val="left"/>
    </w:pPr>
    <w:rPr>
      <w:rFonts w:eastAsiaTheme="minorEastAsia" w:cstheme="majorBidi"/>
      <w:iCs w:val="0"/>
      <w:sz w:val="24"/>
      <w:szCs w:val="18"/>
    </w:rPr>
  </w:style>
  <w:style w:type="paragraph" w:styleId="31">
    <w:name w:val="toc 3"/>
    <w:basedOn w:val="a4"/>
    <w:next w:val="a4"/>
    <w:autoRedefine/>
    <w:uiPriority w:val="39"/>
    <w:unhideWhenUsed/>
    <w:rsid w:val="001C484C"/>
    <w:pPr>
      <w:spacing w:line="240" w:lineRule="auto"/>
      <w:ind w:firstLine="567"/>
      <w:jc w:val="left"/>
    </w:pPr>
    <w:rPr>
      <w:rFonts w:eastAsiaTheme="minorEastAsia" w:cstheme="majorBidi"/>
      <w:iCs w:val="0"/>
      <w:sz w:val="24"/>
      <w:szCs w:val="18"/>
    </w:rPr>
  </w:style>
  <w:style w:type="character" w:styleId="af">
    <w:name w:val="Hyperlink"/>
    <w:basedOn w:val="a5"/>
    <w:uiPriority w:val="99"/>
    <w:unhideWhenUsed/>
    <w:rsid w:val="00B473D0"/>
    <w:rPr>
      <w:color w:val="0563C1" w:themeColor="hyperlink"/>
      <w:u w:val="single"/>
    </w:rPr>
  </w:style>
  <w:style w:type="paragraph" w:styleId="41">
    <w:name w:val="toc 4"/>
    <w:basedOn w:val="a4"/>
    <w:next w:val="a4"/>
    <w:autoRedefine/>
    <w:uiPriority w:val="39"/>
    <w:unhideWhenUsed/>
    <w:rsid w:val="00B473D0"/>
    <w:pPr>
      <w:spacing w:line="276" w:lineRule="auto"/>
      <w:ind w:left="839" w:firstLine="0"/>
    </w:pPr>
    <w:rPr>
      <w:rFonts w:eastAsiaTheme="minorEastAsia" w:cstheme="majorBidi"/>
      <w:iCs w:val="0"/>
      <w:szCs w:val="18"/>
    </w:rPr>
  </w:style>
  <w:style w:type="paragraph" w:styleId="51">
    <w:name w:val="toc 5"/>
    <w:basedOn w:val="a4"/>
    <w:next w:val="a4"/>
    <w:autoRedefine/>
    <w:uiPriority w:val="39"/>
    <w:unhideWhenUsed/>
    <w:rsid w:val="00B473D0"/>
    <w:pPr>
      <w:spacing w:line="276" w:lineRule="auto"/>
      <w:ind w:left="1123" w:firstLine="0"/>
    </w:pPr>
    <w:rPr>
      <w:rFonts w:eastAsiaTheme="minorEastAsia" w:cstheme="majorBidi"/>
      <w:iCs w:val="0"/>
      <w:szCs w:val="18"/>
    </w:rPr>
  </w:style>
  <w:style w:type="paragraph" w:customStyle="1" w:styleId="af0">
    <w:name w:val="Шапка таблицы"/>
    <w:basedOn w:val="af1"/>
    <w:rsid w:val="00590FD3"/>
    <w:pPr>
      <w:keepNext/>
      <w:spacing w:before="60"/>
    </w:pPr>
    <w:rPr>
      <w:b/>
    </w:rPr>
  </w:style>
  <w:style w:type="paragraph" w:customStyle="1" w:styleId="af1">
    <w:name w:val="Обычный (тбл)"/>
    <w:basedOn w:val="a4"/>
    <w:link w:val="af2"/>
    <w:rsid w:val="00590FD3"/>
    <w:pPr>
      <w:spacing w:before="40" w:after="80" w:line="240" w:lineRule="auto"/>
      <w:ind w:firstLine="0"/>
    </w:pPr>
    <w:rPr>
      <w:rFonts w:eastAsia="Times New Roman" w:cs="Times New Roman"/>
      <w:bCs/>
      <w:iCs w:val="0"/>
      <w:sz w:val="22"/>
      <w:szCs w:val="18"/>
      <w:lang w:eastAsia="ru-RU"/>
    </w:rPr>
  </w:style>
  <w:style w:type="paragraph" w:styleId="af3">
    <w:name w:val="Subtitle"/>
    <w:aliases w:val="Заголовок 1 без переноса на новую страницу"/>
    <w:basedOn w:val="10"/>
    <w:next w:val="20"/>
    <w:link w:val="af4"/>
    <w:autoRedefine/>
    <w:uiPriority w:val="11"/>
    <w:qFormat/>
    <w:rsid w:val="00D57ECB"/>
    <w:pPr>
      <w:pageBreakBefore w:val="0"/>
      <w:tabs>
        <w:tab w:val="left" w:pos="1"/>
        <w:tab w:val="left" w:pos="284"/>
        <w:tab w:val="left" w:pos="568"/>
        <w:tab w:val="left" w:pos="851"/>
        <w:tab w:val="left" w:pos="1134"/>
        <w:tab w:val="left" w:pos="1418"/>
        <w:tab w:val="left" w:pos="1701"/>
        <w:tab w:val="left" w:pos="1985"/>
      </w:tabs>
      <w:suppressAutoHyphens/>
      <w:jc w:val="left"/>
    </w:pPr>
    <w:rPr>
      <w:rFonts w:eastAsia="Times New Roman" w:cs="Times New Roman"/>
      <w:iCs/>
      <w:szCs w:val="40"/>
    </w:rPr>
  </w:style>
  <w:style w:type="character" w:customStyle="1" w:styleId="af4">
    <w:name w:val="Подзаголовок Знак"/>
    <w:aliases w:val="Заголовок 1 без переноса на новую страницу Знак"/>
    <w:basedOn w:val="a5"/>
    <w:link w:val="af3"/>
    <w:uiPriority w:val="11"/>
    <w:rsid w:val="00D57ECB"/>
    <w:rPr>
      <w:rFonts w:eastAsia="Times New Roman" w:cs="Times New Roman"/>
      <w:iCs/>
      <w:sz w:val="40"/>
      <w:szCs w:val="40"/>
      <w:lang w:eastAsia="ru-RU"/>
    </w:rPr>
  </w:style>
  <w:style w:type="character" w:customStyle="1" w:styleId="af2">
    <w:name w:val="Обычный (тбл) Знак"/>
    <w:basedOn w:val="a5"/>
    <w:link w:val="af1"/>
    <w:rsid w:val="00590FD3"/>
    <w:rPr>
      <w:rFonts w:eastAsia="Times New Roman" w:cs="Times New Roman"/>
      <w:bCs/>
      <w:sz w:val="22"/>
      <w:szCs w:val="18"/>
      <w:lang w:eastAsia="ru-RU"/>
    </w:rPr>
  </w:style>
  <w:style w:type="paragraph" w:customStyle="1" w:styleId="1CharCharCharChar">
    <w:name w:val="Знак Знак1 Char Char Знак Знак Char Char Знак"/>
    <w:basedOn w:val="a4"/>
    <w:rsid w:val="00590FD3"/>
    <w:pPr>
      <w:spacing w:line="240" w:lineRule="exact"/>
      <w:ind w:firstLine="0"/>
    </w:pPr>
    <w:rPr>
      <w:rFonts w:ascii="Verdana" w:eastAsia="Times New Roman" w:hAnsi="Verdana" w:cs="Times New Roman"/>
      <w:iCs w:val="0"/>
      <w:sz w:val="24"/>
      <w:szCs w:val="24"/>
      <w:lang w:val="en-US"/>
    </w:rPr>
  </w:style>
  <w:style w:type="paragraph" w:customStyle="1" w:styleId="Tabsectionheader">
    <w:name w:val="Tab section header"/>
    <w:basedOn w:val="a4"/>
    <w:autoRedefine/>
    <w:rsid w:val="00590FD3"/>
    <w:pPr>
      <w:keepNext/>
      <w:keepLines/>
      <w:spacing w:before="40" w:after="40" w:line="240" w:lineRule="auto"/>
      <w:ind w:firstLine="0"/>
    </w:pPr>
    <w:rPr>
      <w:rFonts w:ascii="Arial" w:eastAsia="Times New Roman" w:hAnsi="Arial" w:cs="Times New Roman"/>
      <w:b/>
      <w:iCs w:val="0"/>
      <w:sz w:val="24"/>
      <w:szCs w:val="20"/>
    </w:rPr>
  </w:style>
  <w:style w:type="paragraph" w:customStyle="1" w:styleId="af5">
    <w:name w:val="Приложение"/>
    <w:basedOn w:val="10"/>
    <w:next w:val="a4"/>
    <w:rsid w:val="00590FD3"/>
    <w:pPr>
      <w:keepLines w:val="0"/>
      <w:numPr>
        <w:numId w:val="0"/>
      </w:numPr>
    </w:pPr>
    <w:rPr>
      <w:rFonts w:ascii="Arial" w:eastAsia="Times New Roman" w:hAnsi="Arial" w:cs="Times New Roman"/>
      <w:caps/>
      <w:kern w:val="28"/>
      <w:sz w:val="28"/>
      <w:szCs w:val="20"/>
      <w:lang w:eastAsia="en-US"/>
    </w:rPr>
  </w:style>
  <w:style w:type="paragraph" w:styleId="af6">
    <w:name w:val="caption"/>
    <w:aliases w:val="Рисунок название стить,Название объекта - Times New Roman"/>
    <w:basedOn w:val="a4"/>
    <w:next w:val="a4"/>
    <w:link w:val="af7"/>
    <w:unhideWhenUsed/>
    <w:qFormat/>
    <w:rsid w:val="00D74983"/>
    <w:pPr>
      <w:spacing w:after="120"/>
      <w:ind w:firstLine="0"/>
      <w:jc w:val="right"/>
    </w:pPr>
    <w:rPr>
      <w:szCs w:val="18"/>
    </w:rPr>
  </w:style>
  <w:style w:type="character" w:customStyle="1" w:styleId="a9">
    <w:name w:val="Абзац списка Знак"/>
    <w:link w:val="a8"/>
    <w:uiPriority w:val="99"/>
    <w:rsid w:val="00D74983"/>
  </w:style>
  <w:style w:type="paragraph" w:styleId="a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af9"/>
    <w:unhideWhenUsed/>
    <w:rsid w:val="007F6880"/>
    <w:pPr>
      <w:spacing w:line="240" w:lineRule="auto"/>
    </w:pPr>
    <w:rPr>
      <w:sz w:val="20"/>
      <w:szCs w:val="20"/>
    </w:rPr>
  </w:style>
  <w:style w:type="character" w:customStyle="1" w:styleId="af9">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5"/>
    <w:link w:val="af8"/>
    <w:uiPriority w:val="99"/>
    <w:semiHidden/>
    <w:rsid w:val="007F6880"/>
    <w:rPr>
      <w:rFonts w:cstheme="minorBidi"/>
      <w:iCs/>
      <w:sz w:val="20"/>
      <w:szCs w:val="20"/>
    </w:rPr>
  </w:style>
  <w:style w:type="character" w:styleId="afa">
    <w:name w:val="footnote reference"/>
    <w:aliases w:val="Ссылка на сноску 45,Знак сноски-FN,Ciae niinee-FN,Знак сноски 1,fr,Used by Word for Help footnote symbols,Referencia nota al pie,SUPERS"/>
    <w:basedOn w:val="a5"/>
    <w:uiPriority w:val="99"/>
    <w:unhideWhenUsed/>
    <w:rsid w:val="007F6880"/>
    <w:rPr>
      <w:vertAlign w:val="superscript"/>
    </w:rPr>
  </w:style>
  <w:style w:type="paragraph" w:customStyle="1" w:styleId="afb">
    <w:name w:val="титульный лист центр"/>
    <w:basedOn w:val="a4"/>
    <w:link w:val="Char"/>
    <w:rsid w:val="002A2F20"/>
    <w:pPr>
      <w:spacing w:before="40" w:line="240" w:lineRule="auto"/>
      <w:ind w:firstLine="0"/>
      <w:jc w:val="center"/>
    </w:pPr>
    <w:rPr>
      <w:rFonts w:eastAsia="Times New Roman" w:cs="Times New Roman"/>
      <w:b/>
      <w:bCs/>
      <w:iCs w:val="0"/>
      <w:szCs w:val="28"/>
      <w:lang w:eastAsia="ru-RU"/>
    </w:rPr>
  </w:style>
  <w:style w:type="paragraph" w:customStyle="1" w:styleId="Normal1page">
    <w:name w:val="Normal_1_page"/>
    <w:basedOn w:val="a4"/>
    <w:rsid w:val="002A2F20"/>
    <w:pPr>
      <w:spacing w:line="240" w:lineRule="auto"/>
      <w:ind w:firstLine="0"/>
    </w:pPr>
    <w:rPr>
      <w:rFonts w:eastAsia="Times New Roman" w:cs="Times New Roman"/>
      <w:iCs w:val="0"/>
      <w:sz w:val="24"/>
      <w:szCs w:val="24"/>
      <w:lang w:eastAsia="ru-RU"/>
    </w:rPr>
  </w:style>
  <w:style w:type="character" w:customStyle="1" w:styleId="Char">
    <w:name w:val="титульный лист центр Char"/>
    <w:link w:val="afb"/>
    <w:rsid w:val="002A2F20"/>
    <w:rPr>
      <w:rFonts w:eastAsia="Times New Roman" w:cs="Times New Roman"/>
      <w:b/>
      <w:bCs/>
      <w:szCs w:val="28"/>
      <w:lang w:eastAsia="ru-RU"/>
    </w:rPr>
  </w:style>
  <w:style w:type="paragraph" w:styleId="afc">
    <w:name w:val="TOC Heading"/>
    <w:basedOn w:val="10"/>
    <w:next w:val="a4"/>
    <w:uiPriority w:val="39"/>
    <w:unhideWhenUsed/>
    <w:qFormat/>
    <w:rsid w:val="002A2F20"/>
    <w:pPr>
      <w:numPr>
        <w:numId w:val="0"/>
      </w:numPr>
      <w:spacing w:before="240"/>
      <w:ind w:firstLine="851"/>
      <w:jc w:val="left"/>
      <w:outlineLvl w:val="9"/>
    </w:pPr>
    <w:rPr>
      <w:rFonts w:asciiTheme="majorHAnsi" w:eastAsiaTheme="majorEastAsia" w:hAnsiTheme="majorHAnsi"/>
      <w:iCs/>
      <w:color w:val="2E74B5" w:themeColor="accent1" w:themeShade="BF"/>
      <w:sz w:val="32"/>
      <w:lang w:eastAsia="en-US"/>
    </w:rPr>
  </w:style>
  <w:style w:type="paragraph" w:customStyle="1" w:styleId="afd">
    <w:name w:val="С нового листа"/>
    <w:basedOn w:val="a4"/>
    <w:next w:val="10"/>
    <w:link w:val="afe"/>
    <w:qFormat/>
    <w:rsid w:val="00C111A9"/>
    <w:pPr>
      <w:pageBreakBefore/>
      <w:ind w:firstLine="0"/>
      <w:jc w:val="center"/>
    </w:pPr>
    <w:rPr>
      <w:sz w:val="40"/>
      <w:szCs w:val="40"/>
    </w:rPr>
  </w:style>
  <w:style w:type="character" w:customStyle="1" w:styleId="afe">
    <w:name w:val="С нового листа Знак"/>
    <w:basedOn w:val="11"/>
    <w:link w:val="afd"/>
    <w:rsid w:val="00C111A9"/>
    <w:rPr>
      <w:rFonts w:eastAsia="Lucida Sans Unicode" w:cstheme="minorBidi"/>
      <w:iCs/>
      <w:sz w:val="40"/>
      <w:szCs w:val="40"/>
      <w:lang w:eastAsia="ru-RU"/>
    </w:rPr>
  </w:style>
  <w:style w:type="paragraph" w:styleId="aff">
    <w:name w:val="Title"/>
    <w:basedOn w:val="a4"/>
    <w:next w:val="a4"/>
    <w:link w:val="aff0"/>
    <w:uiPriority w:val="10"/>
    <w:qFormat/>
    <w:rsid w:val="001D74D2"/>
    <w:pPr>
      <w:ind w:firstLine="0"/>
      <w:contextualSpacing/>
      <w:jc w:val="center"/>
    </w:pPr>
    <w:rPr>
      <w:rFonts w:eastAsiaTheme="majorEastAsia" w:cstheme="majorBidi"/>
      <w:spacing w:val="-10"/>
      <w:kern w:val="28"/>
      <w:sz w:val="40"/>
      <w:szCs w:val="56"/>
    </w:rPr>
  </w:style>
  <w:style w:type="character" w:customStyle="1" w:styleId="aff0">
    <w:name w:val="Название Знак"/>
    <w:basedOn w:val="a5"/>
    <w:link w:val="aff"/>
    <w:uiPriority w:val="10"/>
    <w:rsid w:val="001D74D2"/>
    <w:rPr>
      <w:rFonts w:eastAsiaTheme="majorEastAsia"/>
      <w:iCs/>
      <w:spacing w:val="-10"/>
      <w:kern w:val="28"/>
      <w:sz w:val="40"/>
      <w:szCs w:val="56"/>
    </w:rPr>
  </w:style>
  <w:style w:type="paragraph" w:styleId="aff1">
    <w:name w:val="Body Text"/>
    <w:aliases w:val=" Знак"/>
    <w:basedOn w:val="a4"/>
    <w:link w:val="aff2"/>
    <w:uiPriority w:val="99"/>
    <w:qFormat/>
    <w:rsid w:val="00CD0BA2"/>
    <w:pPr>
      <w:widowControl w:val="0"/>
      <w:spacing w:before="120" w:after="120"/>
      <w:ind w:left="116" w:firstLine="710"/>
    </w:pPr>
    <w:rPr>
      <w:rFonts w:eastAsia="Times New Roman" w:cs="Times New Roman"/>
      <w:iCs w:val="0"/>
      <w:szCs w:val="28"/>
      <w:lang w:val="en-US"/>
    </w:rPr>
  </w:style>
  <w:style w:type="character" w:customStyle="1" w:styleId="aff2">
    <w:name w:val="Основной текст Знак"/>
    <w:aliases w:val=" Знак Знак"/>
    <w:basedOn w:val="a5"/>
    <w:link w:val="aff1"/>
    <w:rsid w:val="00CD0BA2"/>
    <w:rPr>
      <w:rFonts w:eastAsia="Times New Roman" w:cs="Times New Roman"/>
      <w:szCs w:val="28"/>
      <w:lang w:val="en-US"/>
    </w:rPr>
  </w:style>
  <w:style w:type="paragraph" w:customStyle="1" w:styleId="FR3">
    <w:name w:val="FR3"/>
    <w:rsid w:val="00CD0BA2"/>
    <w:pPr>
      <w:widowControl w:val="0"/>
      <w:autoSpaceDE w:val="0"/>
      <w:autoSpaceDN w:val="0"/>
      <w:adjustRightInd w:val="0"/>
      <w:spacing w:line="300" w:lineRule="auto"/>
      <w:ind w:left="800" w:right="600" w:firstLine="0"/>
      <w:jc w:val="center"/>
    </w:pPr>
    <w:rPr>
      <w:rFonts w:eastAsia="Times New Roman" w:cs="Times New Roman"/>
      <w:sz w:val="40"/>
      <w:szCs w:val="20"/>
      <w:lang w:eastAsia="ru-RU"/>
    </w:rPr>
  </w:style>
  <w:style w:type="paragraph" w:styleId="aff3">
    <w:name w:val="No Spacing"/>
    <w:link w:val="aff4"/>
    <w:uiPriority w:val="1"/>
    <w:qFormat/>
    <w:rsid w:val="00CD0BA2"/>
    <w:pPr>
      <w:spacing w:line="240" w:lineRule="auto"/>
      <w:ind w:firstLine="0"/>
      <w:jc w:val="left"/>
    </w:pPr>
    <w:rPr>
      <w:rFonts w:eastAsia="Times New Roman" w:cs="Times New Roman"/>
      <w:sz w:val="24"/>
      <w:szCs w:val="24"/>
      <w:lang w:eastAsia="ru-RU"/>
    </w:rPr>
  </w:style>
  <w:style w:type="character" w:customStyle="1" w:styleId="aff4">
    <w:name w:val="Без интервала Знак"/>
    <w:link w:val="aff3"/>
    <w:uiPriority w:val="1"/>
    <w:rsid w:val="00CD0BA2"/>
    <w:rPr>
      <w:rFonts w:eastAsia="Times New Roman" w:cs="Times New Roman"/>
      <w:sz w:val="24"/>
      <w:szCs w:val="24"/>
      <w:lang w:eastAsia="ru-RU"/>
    </w:rPr>
  </w:style>
  <w:style w:type="paragraph" w:customStyle="1" w:styleId="aff5">
    <w:name w:val="Текст отчета"/>
    <w:basedOn w:val="aff1"/>
    <w:link w:val="aff6"/>
    <w:qFormat/>
    <w:rsid w:val="00114C52"/>
    <w:pPr>
      <w:ind w:left="0" w:firstLine="709"/>
    </w:pPr>
    <w:rPr>
      <w:spacing w:val="1"/>
    </w:rPr>
  </w:style>
  <w:style w:type="character" w:customStyle="1" w:styleId="aff6">
    <w:name w:val="Текст отчета Знак"/>
    <w:basedOn w:val="aff2"/>
    <w:link w:val="aff5"/>
    <w:locked/>
    <w:rsid w:val="00114C52"/>
    <w:rPr>
      <w:rFonts w:eastAsia="Times New Roman" w:cs="Times New Roman"/>
      <w:spacing w:val="1"/>
      <w:szCs w:val="28"/>
      <w:lang w:val="en-US"/>
    </w:rPr>
  </w:style>
  <w:style w:type="paragraph" w:styleId="23">
    <w:name w:val="Body Text 2"/>
    <w:basedOn w:val="a4"/>
    <w:link w:val="24"/>
    <w:uiPriority w:val="99"/>
    <w:semiHidden/>
    <w:unhideWhenUsed/>
    <w:rsid w:val="00CA40C2"/>
    <w:pPr>
      <w:spacing w:after="120" w:line="480" w:lineRule="auto"/>
    </w:pPr>
  </w:style>
  <w:style w:type="character" w:customStyle="1" w:styleId="24">
    <w:name w:val="Основной текст 2 Знак"/>
    <w:basedOn w:val="a5"/>
    <w:link w:val="23"/>
    <w:uiPriority w:val="99"/>
    <w:semiHidden/>
    <w:rsid w:val="00CA40C2"/>
    <w:rPr>
      <w:rFonts w:cstheme="minorBidi"/>
      <w:iCs/>
    </w:rPr>
  </w:style>
  <w:style w:type="table" w:customStyle="1" w:styleId="110">
    <w:name w:val="Таблица простая 11"/>
    <w:basedOn w:val="a6"/>
    <w:uiPriority w:val="41"/>
    <w:rsid w:val="000F3865"/>
    <w:pPr>
      <w:spacing w:line="240" w:lineRule="auto"/>
      <w:ind w:firstLine="0"/>
      <w:jc w:val="left"/>
    </w:pPr>
    <w:rPr>
      <w:rFonts w:asciiTheme="minorHAnsi" w:hAnsiTheme="minorHAnsi" w:cstheme="minorBidi"/>
      <w:sz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7">
    <w:name w:val="Balloon Text"/>
    <w:basedOn w:val="a4"/>
    <w:link w:val="aff8"/>
    <w:uiPriority w:val="99"/>
    <w:semiHidden/>
    <w:unhideWhenUsed/>
    <w:rsid w:val="00A71B92"/>
    <w:pPr>
      <w:spacing w:line="240" w:lineRule="auto"/>
    </w:pPr>
    <w:rPr>
      <w:rFonts w:ascii="Tahoma" w:hAnsi="Tahoma" w:cs="Tahoma"/>
      <w:sz w:val="16"/>
      <w:szCs w:val="16"/>
    </w:rPr>
  </w:style>
  <w:style w:type="character" w:customStyle="1" w:styleId="aff8">
    <w:name w:val="Текст выноски Знак"/>
    <w:basedOn w:val="a5"/>
    <w:link w:val="aff7"/>
    <w:uiPriority w:val="99"/>
    <w:semiHidden/>
    <w:rsid w:val="00A71B92"/>
    <w:rPr>
      <w:rFonts w:ascii="Tahoma" w:hAnsi="Tahoma" w:cs="Tahoma"/>
      <w:iCs/>
      <w:sz w:val="16"/>
      <w:szCs w:val="16"/>
    </w:rPr>
  </w:style>
  <w:style w:type="paragraph" w:styleId="aff9">
    <w:name w:val="Normal (Web)"/>
    <w:basedOn w:val="a4"/>
    <w:uiPriority w:val="99"/>
    <w:semiHidden/>
    <w:unhideWhenUsed/>
    <w:rsid w:val="00CE0396"/>
    <w:pPr>
      <w:spacing w:before="100" w:beforeAutospacing="1" w:after="100" w:afterAutospacing="1" w:line="240" w:lineRule="auto"/>
      <w:ind w:firstLine="0"/>
      <w:jc w:val="left"/>
    </w:pPr>
    <w:rPr>
      <w:rFonts w:eastAsiaTheme="minorEastAsia" w:cs="Times New Roman"/>
      <w:iCs w:val="0"/>
      <w:sz w:val="24"/>
      <w:szCs w:val="24"/>
      <w:lang w:eastAsia="ru-RU"/>
    </w:rPr>
  </w:style>
  <w:style w:type="paragraph" w:customStyle="1" w:styleId="25">
    <w:name w:val="Заголовок Минэк 2"/>
    <w:basedOn w:val="a4"/>
    <w:link w:val="26"/>
    <w:qFormat/>
    <w:rsid w:val="00BF176E"/>
    <w:pPr>
      <w:widowControl w:val="0"/>
      <w:autoSpaceDE w:val="0"/>
      <w:autoSpaceDN w:val="0"/>
      <w:adjustRightInd w:val="0"/>
      <w:spacing w:line="240" w:lineRule="auto"/>
      <w:ind w:left="360" w:hanging="360"/>
      <w:jc w:val="left"/>
      <w:outlineLvl w:val="2"/>
    </w:pPr>
    <w:rPr>
      <w:rFonts w:eastAsiaTheme="minorEastAsia" w:cs="Times New Roman"/>
      <w:b/>
      <w:iCs w:val="0"/>
      <w:kern w:val="24"/>
      <w:sz w:val="36"/>
      <w:szCs w:val="48"/>
      <w:lang w:eastAsia="ru-RU"/>
    </w:rPr>
  </w:style>
  <w:style w:type="paragraph" w:customStyle="1" w:styleId="32">
    <w:name w:val="Заголовок 3 Минэк"/>
    <w:basedOn w:val="25"/>
    <w:link w:val="33"/>
    <w:qFormat/>
    <w:rsid w:val="00BF176E"/>
  </w:style>
  <w:style w:type="character" w:customStyle="1" w:styleId="26">
    <w:name w:val="Заголовок Минэк 2 Знак"/>
    <w:basedOn w:val="a5"/>
    <w:link w:val="25"/>
    <w:rsid w:val="00BF176E"/>
    <w:rPr>
      <w:rFonts w:eastAsiaTheme="minorEastAsia" w:cs="Times New Roman"/>
      <w:b/>
      <w:kern w:val="24"/>
      <w:sz w:val="36"/>
      <w:szCs w:val="48"/>
      <w:lang w:eastAsia="ru-RU"/>
    </w:rPr>
  </w:style>
  <w:style w:type="character" w:customStyle="1" w:styleId="33">
    <w:name w:val="Заголовок 3 Минэк Знак"/>
    <w:basedOn w:val="26"/>
    <w:link w:val="32"/>
    <w:rsid w:val="00BF176E"/>
    <w:rPr>
      <w:rFonts w:eastAsiaTheme="minorEastAsia" w:cs="Times New Roman"/>
      <w:b/>
      <w:kern w:val="24"/>
      <w:sz w:val="36"/>
      <w:szCs w:val="48"/>
      <w:lang w:eastAsia="ru-RU"/>
    </w:rPr>
  </w:style>
  <w:style w:type="paragraph" w:styleId="a3">
    <w:name w:val="List Bullet"/>
    <w:basedOn w:val="a4"/>
    <w:link w:val="affa"/>
    <w:rsid w:val="000018A0"/>
    <w:pPr>
      <w:numPr>
        <w:numId w:val="2"/>
      </w:numPr>
    </w:pPr>
    <w:rPr>
      <w:rFonts w:eastAsia="Times New Roman" w:cs="Times New Roman"/>
      <w:iCs w:val="0"/>
      <w:szCs w:val="20"/>
      <w:lang w:eastAsia="ru-RU"/>
    </w:rPr>
  </w:style>
  <w:style w:type="character" w:customStyle="1" w:styleId="affa">
    <w:name w:val="Маркированный список Знак"/>
    <w:basedOn w:val="a5"/>
    <w:link w:val="a3"/>
    <w:rsid w:val="000018A0"/>
    <w:rPr>
      <w:rFonts w:eastAsia="Times New Roman" w:cs="Times New Roman"/>
      <w:szCs w:val="20"/>
      <w:lang w:eastAsia="ru-RU"/>
    </w:rPr>
  </w:style>
  <w:style w:type="paragraph" w:customStyle="1" w:styleId="a">
    <w:name w:val="Дефис"/>
    <w:basedOn w:val="a8"/>
    <w:qFormat/>
    <w:rsid w:val="00A23319"/>
    <w:pPr>
      <w:numPr>
        <w:numId w:val="3"/>
      </w:numPr>
      <w:spacing w:line="240" w:lineRule="auto"/>
      <w:jc w:val="left"/>
    </w:pPr>
    <w:rPr>
      <w:rFonts w:eastAsia="Times New Roman" w:cs="Times New Roman"/>
      <w:sz w:val="24"/>
      <w:szCs w:val="24"/>
      <w:lang w:val="en-US" w:eastAsia="ru-RU"/>
    </w:rPr>
  </w:style>
  <w:style w:type="table" w:customStyle="1" w:styleId="13">
    <w:name w:val="Сетка таблицы1"/>
    <w:basedOn w:val="a6"/>
    <w:next w:val="aa"/>
    <w:uiPriority w:val="39"/>
    <w:rsid w:val="007553BA"/>
    <w:pPr>
      <w:spacing w:line="240" w:lineRule="auto"/>
      <w:ind w:firstLine="0"/>
      <w:jc w:val="left"/>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Body Text Indent"/>
    <w:basedOn w:val="a4"/>
    <w:link w:val="affc"/>
    <w:uiPriority w:val="99"/>
    <w:unhideWhenUsed/>
    <w:rsid w:val="00C66825"/>
    <w:pPr>
      <w:spacing w:after="120"/>
      <w:ind w:left="283"/>
    </w:pPr>
  </w:style>
  <w:style w:type="character" w:customStyle="1" w:styleId="affc">
    <w:name w:val="Основной текст с отступом Знак"/>
    <w:basedOn w:val="a5"/>
    <w:link w:val="affb"/>
    <w:uiPriority w:val="99"/>
    <w:rsid w:val="00C66825"/>
    <w:rPr>
      <w:rFonts w:cstheme="minorBidi"/>
      <w:iCs/>
    </w:rPr>
  </w:style>
  <w:style w:type="character" w:customStyle="1" w:styleId="af7">
    <w:name w:val="Название объекта Знак"/>
    <w:aliases w:val="Рисунок название стить Знак,Название объекта - Times New Roman Знак"/>
    <w:link w:val="af6"/>
    <w:locked/>
    <w:rsid w:val="00A82360"/>
    <w:rPr>
      <w:rFonts w:cstheme="minorBidi"/>
      <w:iCs/>
      <w:szCs w:val="18"/>
    </w:rPr>
  </w:style>
  <w:style w:type="paragraph" w:customStyle="1" w:styleId="affd">
    <w:name w:val="Титул"/>
    <w:basedOn w:val="a4"/>
    <w:rsid w:val="00D056AD"/>
    <w:pPr>
      <w:spacing w:line="312" w:lineRule="auto"/>
      <w:ind w:firstLine="0"/>
      <w:jc w:val="center"/>
    </w:pPr>
    <w:rPr>
      <w:rFonts w:eastAsia="Times New Roman" w:cs="Times New Roman"/>
      <w:iCs w:val="0"/>
      <w:szCs w:val="20"/>
      <w:lang w:eastAsia="ru-RU"/>
    </w:rPr>
  </w:style>
  <w:style w:type="paragraph" w:customStyle="1" w:styleId="TableText">
    <w:name w:val="Table Text"/>
    <w:rsid w:val="00D056AD"/>
    <w:pPr>
      <w:keepLines/>
      <w:spacing w:before="40" w:after="40" w:line="288" w:lineRule="auto"/>
      <w:ind w:firstLine="0"/>
      <w:jc w:val="left"/>
    </w:pPr>
    <w:rPr>
      <w:rFonts w:eastAsia="Times New Roman" w:cs="Times New Roman"/>
      <w:sz w:val="22"/>
      <w:szCs w:val="24"/>
      <w:lang w:eastAsia="ru-RU"/>
    </w:rPr>
  </w:style>
  <w:style w:type="character" w:customStyle="1" w:styleId="90">
    <w:name w:val="Заголовок 9 Знак"/>
    <w:basedOn w:val="a5"/>
    <w:link w:val="9"/>
    <w:uiPriority w:val="9"/>
    <w:semiHidden/>
    <w:rsid w:val="00F41313"/>
    <w:rPr>
      <w:rFonts w:asciiTheme="majorHAnsi" w:eastAsiaTheme="majorEastAsia" w:hAnsiTheme="majorHAnsi"/>
      <w:i/>
      <w:iCs/>
      <w:color w:val="272727" w:themeColor="text1" w:themeTint="D8"/>
      <w:sz w:val="21"/>
      <w:szCs w:val="21"/>
      <w:lang w:eastAsia="ru-RU"/>
    </w:rPr>
  </w:style>
  <w:style w:type="paragraph" w:customStyle="1" w:styleId="ConsNormal">
    <w:name w:val="ConsNormal"/>
    <w:rsid w:val="00F41313"/>
    <w:pPr>
      <w:widowControl w:val="0"/>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affe">
    <w:name w:val="Базовый"/>
    <w:rsid w:val="00F41313"/>
    <w:pPr>
      <w:widowControl w:val="0"/>
      <w:tabs>
        <w:tab w:val="left" w:pos="720"/>
      </w:tabs>
      <w:suppressAutoHyphens/>
      <w:spacing w:line="240" w:lineRule="auto"/>
      <w:ind w:firstLine="0"/>
      <w:jc w:val="left"/>
    </w:pPr>
    <w:rPr>
      <w:rFonts w:eastAsia="Times New Roman" w:cs="Times New Roman"/>
      <w:sz w:val="20"/>
      <w:szCs w:val="20"/>
      <w:lang w:eastAsia="zh-CN"/>
    </w:rPr>
  </w:style>
  <w:style w:type="paragraph" w:customStyle="1" w:styleId="14">
    <w:name w:val="Обычный1"/>
    <w:rsid w:val="00F41313"/>
    <w:pPr>
      <w:spacing w:line="240" w:lineRule="auto"/>
      <w:ind w:firstLine="0"/>
      <w:jc w:val="left"/>
    </w:pPr>
    <w:rPr>
      <w:rFonts w:ascii="Courier New" w:eastAsia="Courier New" w:hAnsi="Courier New" w:cs="Courier New"/>
      <w:color w:val="000000"/>
      <w:sz w:val="20"/>
      <w:lang w:eastAsia="ru-RU"/>
    </w:rPr>
  </w:style>
  <w:style w:type="paragraph" w:styleId="afff">
    <w:name w:val="annotation text"/>
    <w:basedOn w:val="a4"/>
    <w:link w:val="afff0"/>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0">
    <w:name w:val="Текст примечания Знак"/>
    <w:basedOn w:val="a5"/>
    <w:link w:val="afff"/>
    <w:uiPriority w:val="99"/>
    <w:semiHidden/>
    <w:rsid w:val="00F41313"/>
    <w:rPr>
      <w:rFonts w:eastAsia="Times New Roman" w:cs="Times New Roman"/>
      <w:sz w:val="20"/>
      <w:szCs w:val="20"/>
      <w:lang w:eastAsia="ru-RU"/>
    </w:rPr>
  </w:style>
  <w:style w:type="paragraph" w:styleId="afff1">
    <w:name w:val="annotation subject"/>
    <w:basedOn w:val="afff"/>
    <w:next w:val="afff"/>
    <w:link w:val="afff2"/>
    <w:uiPriority w:val="99"/>
    <w:semiHidden/>
    <w:unhideWhenUsed/>
    <w:rsid w:val="00F41313"/>
    <w:pPr>
      <w:spacing w:after="160"/>
      <w:ind w:firstLine="0"/>
    </w:pPr>
    <w:rPr>
      <w:rFonts w:eastAsia="Calibri"/>
      <w:b/>
      <w:bCs/>
      <w:lang w:val="x-none" w:eastAsia="x-none"/>
    </w:rPr>
  </w:style>
  <w:style w:type="character" w:customStyle="1" w:styleId="afff2">
    <w:name w:val="Тема примечания Знак"/>
    <w:basedOn w:val="afff0"/>
    <w:link w:val="afff1"/>
    <w:uiPriority w:val="99"/>
    <w:semiHidden/>
    <w:rsid w:val="00F41313"/>
    <w:rPr>
      <w:rFonts w:eastAsia="Calibri" w:cs="Times New Roman"/>
      <w:b/>
      <w:bCs/>
      <w:sz w:val="20"/>
      <w:szCs w:val="20"/>
      <w:lang w:val="x-none" w:eastAsia="x-none"/>
    </w:rPr>
  </w:style>
  <w:style w:type="character" w:styleId="afff3">
    <w:name w:val="Emphasis"/>
    <w:basedOn w:val="a5"/>
    <w:uiPriority w:val="20"/>
    <w:qFormat/>
    <w:rsid w:val="00F41313"/>
    <w:rPr>
      <w:i/>
      <w:iCs/>
    </w:rPr>
  </w:style>
  <w:style w:type="character" w:customStyle="1" w:styleId="apple-converted-space">
    <w:name w:val="apple-converted-space"/>
    <w:basedOn w:val="a5"/>
    <w:rsid w:val="00F41313"/>
  </w:style>
  <w:style w:type="character" w:styleId="afff4">
    <w:name w:val="FollowedHyperlink"/>
    <w:basedOn w:val="a5"/>
    <w:uiPriority w:val="99"/>
    <w:semiHidden/>
    <w:unhideWhenUsed/>
    <w:rsid w:val="00F41313"/>
    <w:rPr>
      <w:color w:val="954F72" w:themeColor="followedHyperlink"/>
      <w:u w:val="single"/>
    </w:rPr>
  </w:style>
  <w:style w:type="paragraph" w:styleId="61">
    <w:name w:val="toc 6"/>
    <w:basedOn w:val="a4"/>
    <w:next w:val="a4"/>
    <w:autoRedefine/>
    <w:uiPriority w:val="39"/>
    <w:unhideWhenUsed/>
    <w:rsid w:val="00F41313"/>
    <w:pPr>
      <w:spacing w:after="100" w:line="259" w:lineRule="auto"/>
      <w:ind w:left="1100" w:firstLine="0"/>
      <w:jc w:val="left"/>
    </w:pPr>
    <w:rPr>
      <w:rFonts w:asciiTheme="minorHAnsi" w:eastAsiaTheme="minorEastAsia" w:hAnsiTheme="minorHAnsi"/>
      <w:iCs w:val="0"/>
      <w:sz w:val="22"/>
      <w:lang w:eastAsia="ru-RU"/>
    </w:rPr>
  </w:style>
  <w:style w:type="paragraph" w:styleId="71">
    <w:name w:val="toc 7"/>
    <w:basedOn w:val="a4"/>
    <w:next w:val="a4"/>
    <w:autoRedefine/>
    <w:uiPriority w:val="39"/>
    <w:unhideWhenUsed/>
    <w:rsid w:val="00F41313"/>
    <w:pPr>
      <w:spacing w:after="100" w:line="259" w:lineRule="auto"/>
      <w:ind w:left="1320" w:firstLine="0"/>
      <w:jc w:val="left"/>
    </w:pPr>
    <w:rPr>
      <w:rFonts w:asciiTheme="minorHAnsi" w:eastAsiaTheme="minorEastAsia" w:hAnsiTheme="minorHAnsi"/>
      <w:iCs w:val="0"/>
      <w:sz w:val="22"/>
      <w:lang w:eastAsia="ru-RU"/>
    </w:rPr>
  </w:style>
  <w:style w:type="paragraph" w:styleId="81">
    <w:name w:val="toc 8"/>
    <w:basedOn w:val="a4"/>
    <w:next w:val="a4"/>
    <w:autoRedefine/>
    <w:uiPriority w:val="39"/>
    <w:unhideWhenUsed/>
    <w:rsid w:val="00F41313"/>
    <w:pPr>
      <w:spacing w:after="100" w:line="259" w:lineRule="auto"/>
      <w:ind w:left="1540" w:firstLine="0"/>
      <w:jc w:val="left"/>
    </w:pPr>
    <w:rPr>
      <w:rFonts w:asciiTheme="minorHAnsi" w:eastAsiaTheme="minorEastAsia" w:hAnsiTheme="minorHAnsi"/>
      <w:iCs w:val="0"/>
      <w:sz w:val="22"/>
      <w:lang w:eastAsia="ru-RU"/>
    </w:rPr>
  </w:style>
  <w:style w:type="paragraph" w:styleId="91">
    <w:name w:val="toc 9"/>
    <w:basedOn w:val="a4"/>
    <w:next w:val="a4"/>
    <w:autoRedefine/>
    <w:uiPriority w:val="39"/>
    <w:unhideWhenUsed/>
    <w:rsid w:val="00F41313"/>
    <w:pPr>
      <w:spacing w:after="100" w:line="259" w:lineRule="auto"/>
      <w:ind w:left="1760" w:firstLine="0"/>
      <w:jc w:val="left"/>
    </w:pPr>
    <w:rPr>
      <w:rFonts w:asciiTheme="minorHAnsi" w:eastAsiaTheme="minorEastAsia" w:hAnsiTheme="minorHAnsi"/>
      <w:iCs w:val="0"/>
      <w:sz w:val="22"/>
      <w:lang w:eastAsia="ru-RU"/>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F41313"/>
    <w:pPr>
      <w:widowControl w:val="0"/>
      <w:autoSpaceDE w:val="0"/>
      <w:autoSpaceDN w:val="0"/>
      <w:adjustRightInd w:val="0"/>
      <w:spacing w:after="160" w:line="240" w:lineRule="exact"/>
      <w:ind w:firstLine="0"/>
      <w:jc w:val="left"/>
    </w:pPr>
    <w:rPr>
      <w:rFonts w:eastAsia="Times New Roman" w:cs="Times New Roman"/>
      <w:iCs w:val="0"/>
      <w:szCs w:val="20"/>
      <w:lang w:val="en-US"/>
    </w:rPr>
  </w:style>
  <w:style w:type="character" w:customStyle="1" w:styleId="FontStyle55">
    <w:name w:val="Font Style55"/>
    <w:uiPriority w:val="99"/>
    <w:rsid w:val="00F41313"/>
    <w:rPr>
      <w:rFonts w:ascii="Times New Roman" w:hAnsi="Times New Roman" w:cs="Times New Roman"/>
      <w:sz w:val="24"/>
      <w:szCs w:val="24"/>
    </w:rPr>
  </w:style>
  <w:style w:type="paragraph" w:styleId="afff6">
    <w:name w:val="endnote text"/>
    <w:basedOn w:val="a4"/>
    <w:link w:val="afff7"/>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7">
    <w:name w:val="Текст концевой сноски Знак"/>
    <w:basedOn w:val="a5"/>
    <w:link w:val="afff6"/>
    <w:uiPriority w:val="99"/>
    <w:semiHidden/>
    <w:rsid w:val="00F41313"/>
    <w:rPr>
      <w:rFonts w:eastAsia="Times New Roman" w:cs="Times New Roman"/>
      <w:sz w:val="20"/>
      <w:szCs w:val="20"/>
      <w:lang w:eastAsia="ru-RU"/>
    </w:rPr>
  </w:style>
  <w:style w:type="character" w:styleId="afff8">
    <w:name w:val="endnote reference"/>
    <w:basedOn w:val="a5"/>
    <w:uiPriority w:val="99"/>
    <w:semiHidden/>
    <w:unhideWhenUsed/>
    <w:rsid w:val="00F41313"/>
    <w:rPr>
      <w:vertAlign w:val="superscript"/>
    </w:rPr>
  </w:style>
  <w:style w:type="character" w:customStyle="1" w:styleId="attribute">
    <w:name w:val="attribute"/>
    <w:basedOn w:val="a5"/>
    <w:rsid w:val="00F41313"/>
  </w:style>
  <w:style w:type="paragraph" w:customStyle="1" w:styleId="15">
    <w:name w:val="Абзац списка1"/>
    <w:basedOn w:val="a4"/>
    <w:uiPriority w:val="99"/>
    <w:rsid w:val="00F41313"/>
    <w:pPr>
      <w:suppressAutoHyphens/>
      <w:spacing w:line="240" w:lineRule="auto"/>
      <w:ind w:left="720" w:firstLine="0"/>
      <w:jc w:val="left"/>
    </w:pPr>
    <w:rPr>
      <w:rFonts w:eastAsia="Times New Roman" w:cs="Times New Roman"/>
      <w:iCs w:val="0"/>
      <w:sz w:val="24"/>
      <w:szCs w:val="24"/>
      <w:lang w:eastAsia="zh-CN"/>
    </w:rPr>
  </w:style>
  <w:style w:type="paragraph" w:customStyle="1" w:styleId="34">
    <w:name w:val="Абзац списка3"/>
    <w:basedOn w:val="a4"/>
    <w:uiPriority w:val="99"/>
    <w:rsid w:val="00F41313"/>
    <w:pPr>
      <w:spacing w:line="240" w:lineRule="auto"/>
      <w:ind w:left="720" w:firstLine="0"/>
      <w:contextualSpacing/>
      <w:jc w:val="left"/>
    </w:pPr>
    <w:rPr>
      <w:rFonts w:eastAsia="Times New Roman" w:cs="Times New Roman"/>
      <w:iCs w:val="0"/>
      <w:sz w:val="24"/>
      <w:szCs w:val="24"/>
      <w:lang w:eastAsia="ru-RU"/>
    </w:rPr>
  </w:style>
  <w:style w:type="character" w:customStyle="1" w:styleId="WW-Absatz-Standardschriftart1">
    <w:name w:val="WW-Absatz-Standardschriftart1"/>
    <w:uiPriority w:val="99"/>
    <w:rsid w:val="00F41313"/>
  </w:style>
  <w:style w:type="paragraph" w:customStyle="1" w:styleId="42">
    <w:name w:val="Стиль4"/>
    <w:basedOn w:val="a4"/>
    <w:rsid w:val="00F41313"/>
    <w:pPr>
      <w:spacing w:line="240" w:lineRule="auto"/>
      <w:ind w:firstLine="0"/>
    </w:pPr>
    <w:rPr>
      <w:rFonts w:eastAsia="Times New Roman" w:cs="Times New Roman"/>
      <w:iCs w:val="0"/>
      <w:sz w:val="24"/>
      <w:szCs w:val="24"/>
      <w:lang w:eastAsia="ru-RU"/>
    </w:rPr>
  </w:style>
  <w:style w:type="paragraph" w:customStyle="1" w:styleId="Style57">
    <w:name w:val="Style57"/>
    <w:basedOn w:val="a4"/>
    <w:uiPriority w:val="99"/>
    <w:rsid w:val="00F41313"/>
    <w:pPr>
      <w:widowControl w:val="0"/>
      <w:autoSpaceDE w:val="0"/>
      <w:autoSpaceDN w:val="0"/>
      <w:adjustRightInd w:val="0"/>
      <w:spacing w:line="322" w:lineRule="exact"/>
      <w:ind w:firstLine="0"/>
      <w:jc w:val="center"/>
    </w:pPr>
    <w:rPr>
      <w:rFonts w:eastAsia="Times New Roman" w:cs="Times New Roman"/>
      <w:iCs w:val="0"/>
      <w:sz w:val="24"/>
      <w:szCs w:val="24"/>
      <w:lang w:eastAsia="ru-RU"/>
    </w:rPr>
  </w:style>
  <w:style w:type="paragraph" w:styleId="35">
    <w:name w:val="Body Text 3"/>
    <w:aliases w:val=" Знак5 Знак,Знак5 Знак"/>
    <w:basedOn w:val="a4"/>
    <w:link w:val="36"/>
    <w:rsid w:val="00F41313"/>
    <w:pPr>
      <w:spacing w:after="120" w:line="240" w:lineRule="auto"/>
      <w:ind w:firstLine="0"/>
      <w:jc w:val="left"/>
    </w:pPr>
    <w:rPr>
      <w:rFonts w:eastAsia="Times New Roman" w:cs="Times New Roman"/>
      <w:iCs w:val="0"/>
      <w:sz w:val="16"/>
      <w:szCs w:val="16"/>
      <w:lang w:eastAsia="ru-RU"/>
    </w:rPr>
  </w:style>
  <w:style w:type="character" w:customStyle="1" w:styleId="36">
    <w:name w:val="Основной текст 3 Знак"/>
    <w:aliases w:val=" Знак5 Знак Знак,Знак5 Знак Знак"/>
    <w:basedOn w:val="a5"/>
    <w:link w:val="35"/>
    <w:rsid w:val="00F41313"/>
    <w:rPr>
      <w:rFonts w:eastAsia="Times New Roman" w:cs="Times New Roman"/>
      <w:sz w:val="16"/>
      <w:szCs w:val="16"/>
      <w:lang w:eastAsia="ru-RU"/>
    </w:rPr>
  </w:style>
  <w:style w:type="character" w:styleId="afff9">
    <w:name w:val="Strong"/>
    <w:basedOn w:val="11"/>
    <w:qFormat/>
    <w:rsid w:val="00F41313"/>
    <w:rPr>
      <w:rFonts w:ascii="Times New Roman" w:eastAsiaTheme="majorEastAsia" w:hAnsi="Times New Roman" w:cstheme="majorBidi"/>
      <w:b w:val="0"/>
      <w:bCs/>
      <w:snapToGrid w:val="0"/>
      <w:sz w:val="26"/>
      <w:szCs w:val="32"/>
      <w:lang w:eastAsia="ru-RU"/>
    </w:rPr>
  </w:style>
  <w:style w:type="paragraph" w:customStyle="1" w:styleId="formattext">
    <w:name w:val="format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headertext">
    <w:name w:val="header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afffa">
    <w:name w:val="Таблица шапка"/>
    <w:basedOn w:val="a4"/>
    <w:link w:val="afffb"/>
    <w:rsid w:val="00F41313"/>
    <w:pPr>
      <w:keepNext/>
      <w:spacing w:before="40" w:after="40" w:line="240" w:lineRule="auto"/>
      <w:ind w:left="57" w:right="57" w:firstLine="0"/>
      <w:jc w:val="left"/>
    </w:pPr>
    <w:rPr>
      <w:rFonts w:eastAsia="Calibri" w:cs="Times New Roman"/>
      <w:iCs w:val="0"/>
      <w:sz w:val="18"/>
      <w:szCs w:val="18"/>
      <w:lang w:eastAsia="ru-RU"/>
    </w:rPr>
  </w:style>
  <w:style w:type="paragraph" w:customStyle="1" w:styleId="afffc">
    <w:name w:val="Пункт"/>
    <w:basedOn w:val="a4"/>
    <w:rsid w:val="00F41313"/>
    <w:pPr>
      <w:tabs>
        <w:tab w:val="num" w:pos="1980"/>
      </w:tabs>
      <w:spacing w:line="240" w:lineRule="auto"/>
      <w:ind w:left="1404" w:hanging="504"/>
    </w:pPr>
    <w:rPr>
      <w:rFonts w:eastAsia="Calibri" w:cs="Times New Roman"/>
      <w:iCs w:val="0"/>
      <w:sz w:val="24"/>
      <w:szCs w:val="28"/>
      <w:lang w:eastAsia="ru-RU"/>
    </w:rPr>
  </w:style>
  <w:style w:type="paragraph" w:customStyle="1" w:styleId="afffd">
    <w:name w:val="Таблица текст"/>
    <w:basedOn w:val="a4"/>
    <w:link w:val="afffe"/>
    <w:rsid w:val="00F41313"/>
    <w:pPr>
      <w:spacing w:before="40" w:after="40" w:line="240" w:lineRule="auto"/>
      <w:ind w:left="57" w:right="57" w:firstLine="0"/>
      <w:jc w:val="center"/>
    </w:pPr>
    <w:rPr>
      <w:rFonts w:eastAsia="Times New Roman" w:cs="Times New Roman"/>
      <w:iCs w:val="0"/>
      <w:szCs w:val="24"/>
      <w:lang w:eastAsia="ru-RU"/>
    </w:rPr>
  </w:style>
  <w:style w:type="character" w:customStyle="1" w:styleId="afffe">
    <w:name w:val="Таблица текст Знак"/>
    <w:link w:val="afffd"/>
    <w:rsid w:val="00F41313"/>
    <w:rPr>
      <w:rFonts w:eastAsia="Times New Roman" w:cs="Times New Roman"/>
      <w:szCs w:val="24"/>
      <w:lang w:eastAsia="ru-RU"/>
    </w:rPr>
  </w:style>
  <w:style w:type="character" w:customStyle="1" w:styleId="afffb">
    <w:name w:val="Таблица шапка Знак"/>
    <w:link w:val="afffa"/>
    <w:rsid w:val="00F41313"/>
    <w:rPr>
      <w:rFonts w:eastAsia="Calibri" w:cs="Times New Roman"/>
      <w:sz w:val="18"/>
      <w:szCs w:val="18"/>
      <w:lang w:eastAsia="ru-RU"/>
    </w:rPr>
  </w:style>
  <w:style w:type="paragraph" w:customStyle="1" w:styleId="a1">
    <w:name w:val="Таблица номер"/>
    <w:basedOn w:val="a4"/>
    <w:rsid w:val="00F41313"/>
    <w:pPr>
      <w:widowControl w:val="0"/>
      <w:numPr>
        <w:numId w:val="6"/>
      </w:numPr>
      <w:overflowPunct w:val="0"/>
      <w:autoSpaceDE w:val="0"/>
      <w:autoSpaceDN w:val="0"/>
      <w:adjustRightInd w:val="0"/>
      <w:spacing w:before="120" w:after="120"/>
      <w:jc w:val="right"/>
      <w:textAlignment w:val="baseline"/>
    </w:pPr>
    <w:rPr>
      <w:rFonts w:eastAsia="Times New Roman" w:cs="Times New Roman"/>
      <w:b/>
      <w:bCs/>
      <w:iCs w:val="0"/>
      <w:sz w:val="27"/>
      <w:szCs w:val="27"/>
      <w:lang w:eastAsia="ru-RU"/>
    </w:rPr>
  </w:style>
  <w:style w:type="paragraph" w:customStyle="1" w:styleId="ConsPlusNonformat">
    <w:name w:val="ConsPlusNonformat"/>
    <w:rsid w:val="00F41313"/>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ocked/>
    <w:rsid w:val="00F41313"/>
  </w:style>
  <w:style w:type="paragraph" w:customStyle="1" w:styleId="affff">
    <w:name w:val="Титул Заглавные"/>
    <w:basedOn w:val="affd"/>
    <w:rsid w:val="00F41313"/>
    <w:rPr>
      <w:caps/>
    </w:rPr>
  </w:style>
  <w:style w:type="paragraph" w:customStyle="1" w:styleId="TableTitle">
    <w:name w:val="TableTitle"/>
    <w:basedOn w:val="a4"/>
    <w:rsid w:val="00F41313"/>
    <w:pPr>
      <w:keepNext/>
      <w:spacing w:before="120"/>
      <w:ind w:firstLine="0"/>
      <w:jc w:val="center"/>
    </w:pPr>
    <w:rPr>
      <w:rFonts w:eastAsia="Times New Roman" w:cs="Times New Roman"/>
      <w:b/>
      <w:iCs w:val="0"/>
      <w:szCs w:val="24"/>
      <w:lang w:eastAsia="ru-RU"/>
    </w:rPr>
  </w:style>
  <w:style w:type="paragraph" w:customStyle="1" w:styleId="TableText0">
    <w:name w:val="TableText"/>
    <w:basedOn w:val="a4"/>
    <w:rsid w:val="00F41313"/>
    <w:pPr>
      <w:tabs>
        <w:tab w:val="left" w:pos="0"/>
      </w:tabs>
      <w:ind w:firstLine="0"/>
      <w:jc w:val="left"/>
    </w:pPr>
    <w:rPr>
      <w:rFonts w:eastAsia="Times New Roman" w:cs="Times New Roman"/>
      <w:iCs w:val="0"/>
      <w:szCs w:val="24"/>
      <w:lang w:eastAsia="ru-RU"/>
    </w:rPr>
  </w:style>
  <w:style w:type="paragraph" w:customStyle="1" w:styleId="affff0">
    <w:name w:val="Подпись к рисунку"/>
    <w:basedOn w:val="af6"/>
    <w:link w:val="affff1"/>
    <w:rsid w:val="00F41313"/>
    <w:pPr>
      <w:spacing w:before="120" w:after="240" w:line="240" w:lineRule="auto"/>
      <w:jc w:val="center"/>
    </w:pPr>
    <w:rPr>
      <w:rFonts w:eastAsia="Times New Roman" w:cs="Times New Roman"/>
      <w:b/>
      <w:iCs w:val="0"/>
      <w:sz w:val="24"/>
      <w:szCs w:val="20"/>
      <w:lang w:eastAsia="ru-RU"/>
    </w:rPr>
  </w:style>
  <w:style w:type="character" w:customStyle="1" w:styleId="affff1">
    <w:name w:val="Подпись к рисунку Знак"/>
    <w:link w:val="affff0"/>
    <w:locked/>
    <w:rsid w:val="00F41313"/>
    <w:rPr>
      <w:rFonts w:eastAsia="Times New Roman" w:cs="Times New Roman"/>
      <w:b/>
      <w:sz w:val="24"/>
      <w:szCs w:val="20"/>
      <w:lang w:eastAsia="ru-RU"/>
    </w:rPr>
  </w:style>
  <w:style w:type="paragraph" w:customStyle="1" w:styleId="Plaintext">
    <w:name w:val="Plain_text"/>
    <w:rsid w:val="00F41313"/>
    <w:pPr>
      <w:spacing w:line="240" w:lineRule="auto"/>
      <w:ind w:firstLine="567"/>
    </w:pPr>
    <w:rPr>
      <w:rFonts w:eastAsia="Times New Roman" w:cs="Times New Roman"/>
      <w:sz w:val="24"/>
      <w:szCs w:val="24"/>
      <w:lang w:eastAsia="ru-RU"/>
    </w:rPr>
  </w:style>
  <w:style w:type="paragraph" w:styleId="a0">
    <w:name w:val="List Number"/>
    <w:basedOn w:val="a4"/>
    <w:link w:val="affff2"/>
    <w:uiPriority w:val="99"/>
    <w:rsid w:val="00F41313"/>
    <w:pPr>
      <w:numPr>
        <w:numId w:val="8"/>
      </w:numPr>
      <w:tabs>
        <w:tab w:val="left" w:pos="1418"/>
      </w:tabs>
    </w:pPr>
    <w:rPr>
      <w:rFonts w:eastAsia="Times New Roman" w:cs="Times New Roman"/>
      <w:iCs w:val="0"/>
      <w:szCs w:val="20"/>
      <w:lang w:eastAsia="ru-RU"/>
    </w:rPr>
  </w:style>
  <w:style w:type="character" w:customStyle="1" w:styleId="affff2">
    <w:name w:val="Нумерованный список Знак"/>
    <w:link w:val="a0"/>
    <w:uiPriority w:val="99"/>
    <w:locked/>
    <w:rsid w:val="00F41313"/>
    <w:rPr>
      <w:rFonts w:eastAsia="Times New Roman" w:cs="Times New Roman"/>
      <w:szCs w:val="20"/>
      <w:lang w:eastAsia="ru-RU"/>
    </w:rPr>
  </w:style>
  <w:style w:type="paragraph" w:styleId="2">
    <w:name w:val="List Number 2"/>
    <w:basedOn w:val="a4"/>
    <w:uiPriority w:val="99"/>
    <w:rsid w:val="00F41313"/>
    <w:pPr>
      <w:numPr>
        <w:ilvl w:val="1"/>
        <w:numId w:val="8"/>
      </w:numPr>
      <w:tabs>
        <w:tab w:val="left" w:pos="1985"/>
      </w:tabs>
    </w:pPr>
    <w:rPr>
      <w:rFonts w:eastAsia="Times New Roman" w:cs="Times New Roman"/>
      <w:iCs w:val="0"/>
      <w:szCs w:val="20"/>
      <w:lang w:eastAsia="ru-RU"/>
    </w:rPr>
  </w:style>
  <w:style w:type="paragraph" w:customStyle="1" w:styleId="affff3">
    <w:name w:val="Табличный"/>
    <w:rsid w:val="00F41313"/>
    <w:pPr>
      <w:spacing w:line="240" w:lineRule="auto"/>
      <w:ind w:firstLine="0"/>
      <w:jc w:val="left"/>
    </w:pPr>
    <w:rPr>
      <w:rFonts w:eastAsia="Times New Roman" w:cs="Times New Roman"/>
      <w:sz w:val="24"/>
      <w:szCs w:val="20"/>
    </w:rPr>
  </w:style>
  <w:style w:type="paragraph" w:customStyle="1" w:styleId="a2">
    <w:name w:val="Контрольный пример"/>
    <w:basedOn w:val="a4"/>
    <w:next w:val="a4"/>
    <w:link w:val="affff4"/>
    <w:rsid w:val="00F41313"/>
    <w:pPr>
      <w:keepNext/>
      <w:numPr>
        <w:ilvl w:val="3"/>
        <w:numId w:val="9"/>
      </w:numPr>
      <w:outlineLvl w:val="2"/>
    </w:pPr>
    <w:rPr>
      <w:rFonts w:eastAsia="Times New Roman" w:cs="Times New Roman"/>
      <w:b/>
      <w:iCs w:val="0"/>
      <w:szCs w:val="20"/>
      <w:lang w:eastAsia="ru-RU"/>
    </w:rPr>
  </w:style>
  <w:style w:type="character" w:customStyle="1" w:styleId="affff4">
    <w:name w:val="Контрольный пример Знак Знак"/>
    <w:link w:val="a2"/>
    <w:rsid w:val="00F41313"/>
    <w:rPr>
      <w:rFonts w:eastAsia="Times New Roman" w:cs="Times New Roman"/>
      <w:b/>
      <w:szCs w:val="20"/>
      <w:lang w:eastAsia="ru-RU"/>
    </w:rPr>
  </w:style>
  <w:style w:type="paragraph" w:customStyle="1" w:styleId="1">
    <w:name w:val="Список ГОСТ 1)"/>
    <w:basedOn w:val="a4"/>
    <w:rsid w:val="00F41313"/>
    <w:pPr>
      <w:numPr>
        <w:numId w:val="11"/>
      </w:numPr>
    </w:pPr>
    <w:rPr>
      <w:rFonts w:eastAsia="Times New Roman" w:cs="Times New Roman"/>
      <w:iCs w:val="0"/>
      <w:szCs w:val="20"/>
      <w:lang w:eastAsia="ru-RU"/>
    </w:rPr>
  </w:style>
  <w:style w:type="character" w:styleId="affff5">
    <w:name w:val="annotation reference"/>
    <w:basedOn w:val="a5"/>
    <w:uiPriority w:val="99"/>
    <w:semiHidden/>
    <w:unhideWhenUsed/>
    <w:rsid w:val="00F413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86031">
      <w:bodyDiv w:val="1"/>
      <w:marLeft w:val="0"/>
      <w:marRight w:val="0"/>
      <w:marTop w:val="0"/>
      <w:marBottom w:val="0"/>
      <w:divBdr>
        <w:top w:val="none" w:sz="0" w:space="0" w:color="auto"/>
        <w:left w:val="none" w:sz="0" w:space="0" w:color="auto"/>
        <w:bottom w:val="none" w:sz="0" w:space="0" w:color="auto"/>
        <w:right w:val="none" w:sz="0" w:space="0" w:color="auto"/>
      </w:divBdr>
    </w:div>
    <w:div w:id="917908436">
      <w:bodyDiv w:val="1"/>
      <w:marLeft w:val="0"/>
      <w:marRight w:val="0"/>
      <w:marTop w:val="0"/>
      <w:marBottom w:val="0"/>
      <w:divBdr>
        <w:top w:val="none" w:sz="0" w:space="0" w:color="auto"/>
        <w:left w:val="none" w:sz="0" w:space="0" w:color="auto"/>
        <w:bottom w:val="none" w:sz="0" w:space="0" w:color="auto"/>
        <w:right w:val="none" w:sz="0" w:space="0" w:color="auto"/>
      </w:divBdr>
      <w:divsChild>
        <w:div w:id="1800105613">
          <w:marLeft w:val="806"/>
          <w:marRight w:val="0"/>
          <w:marTop w:val="0"/>
          <w:marBottom w:val="0"/>
          <w:divBdr>
            <w:top w:val="none" w:sz="0" w:space="0" w:color="auto"/>
            <w:left w:val="none" w:sz="0" w:space="0" w:color="auto"/>
            <w:bottom w:val="none" w:sz="0" w:space="0" w:color="auto"/>
            <w:right w:val="none" w:sz="0" w:space="0" w:color="auto"/>
          </w:divBdr>
        </w:div>
        <w:div w:id="413167365">
          <w:marLeft w:val="806"/>
          <w:marRight w:val="0"/>
          <w:marTop w:val="0"/>
          <w:marBottom w:val="0"/>
          <w:divBdr>
            <w:top w:val="none" w:sz="0" w:space="0" w:color="auto"/>
            <w:left w:val="none" w:sz="0" w:space="0" w:color="auto"/>
            <w:bottom w:val="none" w:sz="0" w:space="0" w:color="auto"/>
            <w:right w:val="none" w:sz="0" w:space="0" w:color="auto"/>
          </w:divBdr>
        </w:div>
        <w:div w:id="1096097882">
          <w:marLeft w:val="806"/>
          <w:marRight w:val="0"/>
          <w:marTop w:val="0"/>
          <w:marBottom w:val="0"/>
          <w:divBdr>
            <w:top w:val="none" w:sz="0" w:space="0" w:color="auto"/>
            <w:left w:val="none" w:sz="0" w:space="0" w:color="auto"/>
            <w:bottom w:val="none" w:sz="0" w:space="0" w:color="auto"/>
            <w:right w:val="none" w:sz="0" w:space="0" w:color="auto"/>
          </w:divBdr>
        </w:div>
        <w:div w:id="1876842388">
          <w:marLeft w:val="806"/>
          <w:marRight w:val="0"/>
          <w:marTop w:val="0"/>
          <w:marBottom w:val="0"/>
          <w:divBdr>
            <w:top w:val="none" w:sz="0" w:space="0" w:color="auto"/>
            <w:left w:val="none" w:sz="0" w:space="0" w:color="auto"/>
            <w:bottom w:val="none" w:sz="0" w:space="0" w:color="auto"/>
            <w:right w:val="none" w:sz="0" w:space="0" w:color="auto"/>
          </w:divBdr>
        </w:div>
        <w:div w:id="334262450">
          <w:marLeft w:val="806"/>
          <w:marRight w:val="0"/>
          <w:marTop w:val="0"/>
          <w:marBottom w:val="0"/>
          <w:divBdr>
            <w:top w:val="none" w:sz="0" w:space="0" w:color="auto"/>
            <w:left w:val="none" w:sz="0" w:space="0" w:color="auto"/>
            <w:bottom w:val="none" w:sz="0" w:space="0" w:color="auto"/>
            <w:right w:val="none" w:sz="0" w:space="0" w:color="auto"/>
          </w:divBdr>
        </w:div>
        <w:div w:id="1820876858">
          <w:marLeft w:val="806"/>
          <w:marRight w:val="0"/>
          <w:marTop w:val="0"/>
          <w:marBottom w:val="0"/>
          <w:divBdr>
            <w:top w:val="none" w:sz="0" w:space="0" w:color="auto"/>
            <w:left w:val="none" w:sz="0" w:space="0" w:color="auto"/>
            <w:bottom w:val="none" w:sz="0" w:space="0" w:color="auto"/>
            <w:right w:val="none" w:sz="0" w:space="0" w:color="auto"/>
          </w:divBdr>
        </w:div>
        <w:div w:id="1694721595">
          <w:marLeft w:val="806"/>
          <w:marRight w:val="0"/>
          <w:marTop w:val="0"/>
          <w:marBottom w:val="0"/>
          <w:divBdr>
            <w:top w:val="none" w:sz="0" w:space="0" w:color="auto"/>
            <w:left w:val="none" w:sz="0" w:space="0" w:color="auto"/>
            <w:bottom w:val="none" w:sz="0" w:space="0" w:color="auto"/>
            <w:right w:val="none" w:sz="0" w:space="0" w:color="auto"/>
          </w:divBdr>
        </w:div>
        <w:div w:id="104884037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AA297-36AB-4112-8572-D9463E47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32</Pages>
  <Words>2679</Words>
  <Characters>15274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Олеговна Деркачева</dc:creator>
  <cp:lastModifiedBy>Вера Паленова</cp:lastModifiedBy>
  <cp:revision>7</cp:revision>
  <cp:lastPrinted>2015-03-26T12:19:00Z</cp:lastPrinted>
  <dcterms:created xsi:type="dcterms:W3CDTF">2015-03-05T08:17:00Z</dcterms:created>
  <dcterms:modified xsi:type="dcterms:W3CDTF">2015-03-26T12:19:00Z</dcterms:modified>
</cp:coreProperties>
</file>